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083C" w14:textId="77777777" w:rsidR="00362828" w:rsidRPr="00362828" w:rsidRDefault="00362828" w:rsidP="00362828">
      <w:pPr>
        <w:pStyle w:val="Title"/>
        <w:jc w:val="left"/>
        <w:rPr>
          <w:sz w:val="36"/>
          <w:szCs w:val="36"/>
        </w:rPr>
      </w:pPr>
    </w:p>
    <w:p w14:paraId="3AEEAF01" w14:textId="77777777" w:rsidR="00362828" w:rsidRDefault="00362828" w:rsidP="00362828">
      <w:pPr>
        <w:pStyle w:val="Title"/>
        <w:rPr>
          <w:b w:val="0"/>
        </w:rPr>
      </w:pPr>
      <w:r>
        <w:rPr>
          <w:b w:val="0"/>
        </w:rPr>
        <w:t>TERMS AND CONDITIONS</w:t>
      </w:r>
    </w:p>
    <w:p w14:paraId="71BC7E98" w14:textId="77777777" w:rsidR="00362828" w:rsidRDefault="00362828" w:rsidP="00362828">
      <w:pPr>
        <w:pStyle w:val="BodyText"/>
        <w:tabs>
          <w:tab w:val="left" w:pos="540"/>
        </w:tabs>
        <w:spacing w:before="0" w:after="0"/>
        <w:rPr>
          <w:sz w:val="24"/>
        </w:rPr>
      </w:pPr>
    </w:p>
    <w:p w14:paraId="67518720" w14:textId="77777777" w:rsidR="00362828" w:rsidRDefault="00362828" w:rsidP="00362828">
      <w:pPr>
        <w:pStyle w:val="BodyText"/>
        <w:numPr>
          <w:ilvl w:val="0"/>
          <w:numId w:val="4"/>
        </w:numPr>
        <w:spacing w:before="0" w:after="0"/>
        <w:jc w:val="both"/>
        <w:rPr>
          <w:b/>
        </w:rPr>
      </w:pPr>
      <w:r>
        <w:rPr>
          <w:b/>
        </w:rPr>
        <w:t>Certification Standards and Procedural Requirement</w:t>
      </w:r>
    </w:p>
    <w:p w14:paraId="3DB9C4D8" w14:textId="77777777" w:rsidR="00362828" w:rsidRDefault="00362828" w:rsidP="00362828">
      <w:pPr>
        <w:pStyle w:val="BodyText"/>
        <w:spacing w:before="0" w:after="0"/>
        <w:jc w:val="both"/>
        <w:rPr>
          <w:sz w:val="16"/>
        </w:rPr>
      </w:pPr>
    </w:p>
    <w:p w14:paraId="1AC173BA" w14:textId="77777777" w:rsidR="00362828" w:rsidRDefault="00362828" w:rsidP="00362828">
      <w:pPr>
        <w:pStyle w:val="BodyText"/>
        <w:tabs>
          <w:tab w:val="left" w:pos="540"/>
        </w:tabs>
        <w:spacing w:before="0" w:after="0"/>
        <w:ind w:left="547"/>
        <w:jc w:val="both"/>
      </w:pPr>
      <w:r>
        <w:t xml:space="preserve">It is understood by the Harvester and </w:t>
      </w:r>
      <w:smartTag w:uri="urn:schemas-microsoft-com:office:smarttags" w:element="PersonName">
        <w:r>
          <w:t>MCIA</w:t>
        </w:r>
      </w:smartTag>
      <w:r>
        <w:t>, (the parties), that the organic certification process is based on standards and procedural requirements that have been established and published by the United States Department of Agriculture (USDA) in its National Organic Program (NOP).   These standards and procedures are the basis upon which certification of the Harvester’s operation will be made.</w:t>
      </w:r>
    </w:p>
    <w:p w14:paraId="0A817792" w14:textId="77777777" w:rsidR="00362828" w:rsidRDefault="00362828" w:rsidP="00362828">
      <w:pPr>
        <w:pStyle w:val="BodyText"/>
        <w:tabs>
          <w:tab w:val="left" w:pos="540"/>
        </w:tabs>
        <w:spacing w:before="0" w:after="0"/>
        <w:ind w:left="540"/>
        <w:jc w:val="both"/>
        <w:rPr>
          <w:sz w:val="16"/>
        </w:rPr>
      </w:pPr>
    </w:p>
    <w:p w14:paraId="23D4DD14" w14:textId="77777777" w:rsidR="00362828" w:rsidRDefault="00362828" w:rsidP="00362828">
      <w:pPr>
        <w:pStyle w:val="BodyText"/>
        <w:tabs>
          <w:tab w:val="left" w:pos="540"/>
        </w:tabs>
        <w:spacing w:before="0" w:after="0"/>
        <w:ind w:left="547"/>
        <w:jc w:val="both"/>
      </w:pPr>
      <w:r>
        <w:t xml:space="preserve">The Harvester agrees to comply with all certification standards and procedures as established under the NOP, including modifications of established standards and procedures as made by USDA.  </w:t>
      </w:r>
    </w:p>
    <w:p w14:paraId="38321538" w14:textId="77777777" w:rsidR="00362828" w:rsidRDefault="00362828" w:rsidP="00362828">
      <w:pPr>
        <w:pStyle w:val="BodyText"/>
        <w:tabs>
          <w:tab w:val="left" w:pos="540"/>
        </w:tabs>
        <w:spacing w:before="0" w:after="0"/>
        <w:ind w:left="540"/>
        <w:jc w:val="both"/>
        <w:rPr>
          <w:sz w:val="16"/>
        </w:rPr>
      </w:pPr>
    </w:p>
    <w:p w14:paraId="7464CDB9" w14:textId="77777777" w:rsidR="00362828" w:rsidRDefault="00362828" w:rsidP="00362828">
      <w:pPr>
        <w:pStyle w:val="BodyText"/>
        <w:tabs>
          <w:tab w:val="left" w:pos="540"/>
        </w:tabs>
        <w:spacing w:before="0" w:after="0"/>
        <w:ind w:left="540"/>
        <w:jc w:val="both"/>
      </w:pPr>
      <w:r>
        <w:t xml:space="preserve">Additionally, the parties agree to comply with regulatory standards and procedures required by the Organic Food Production Act and all applicable state laws, which govern the production and marketing of organically labeled products.  The Harvester agrees to comply with all applicable federal, state, county and municipal laws and ordinances, acknowledges that he/she has reviewed and fully understands the certification standards, procedures and legal requirements referred to above and will comply with these standards, </w:t>
      </w:r>
      <w:proofErr w:type="gramStart"/>
      <w:r>
        <w:t>procedures</w:t>
      </w:r>
      <w:proofErr w:type="gramEnd"/>
      <w:r>
        <w:t xml:space="preserve"> and requirements in all respects.</w:t>
      </w:r>
    </w:p>
    <w:p w14:paraId="5A351DE1" w14:textId="77777777" w:rsidR="00362828" w:rsidRDefault="00362828" w:rsidP="00362828">
      <w:pPr>
        <w:pStyle w:val="BodyText"/>
        <w:tabs>
          <w:tab w:val="left" w:pos="540"/>
        </w:tabs>
        <w:spacing w:before="0" w:after="0"/>
        <w:ind w:left="540"/>
        <w:jc w:val="both"/>
        <w:rPr>
          <w:sz w:val="16"/>
        </w:rPr>
      </w:pPr>
    </w:p>
    <w:p w14:paraId="42C81B54" w14:textId="77777777" w:rsidR="00362828" w:rsidRDefault="00362828" w:rsidP="00362828">
      <w:pPr>
        <w:pStyle w:val="BodyText"/>
        <w:numPr>
          <w:ilvl w:val="0"/>
          <w:numId w:val="4"/>
        </w:numPr>
        <w:spacing w:before="0" w:after="0"/>
        <w:jc w:val="both"/>
        <w:rPr>
          <w:b/>
        </w:rPr>
      </w:pPr>
      <w:r>
        <w:rPr>
          <w:b/>
        </w:rPr>
        <w:t>Disclosure of Information</w:t>
      </w:r>
    </w:p>
    <w:p w14:paraId="11CD3026" w14:textId="77777777" w:rsidR="00362828" w:rsidRDefault="00362828" w:rsidP="00362828">
      <w:pPr>
        <w:pStyle w:val="BodyText"/>
        <w:tabs>
          <w:tab w:val="left" w:pos="540"/>
        </w:tabs>
        <w:spacing w:before="0" w:after="0"/>
        <w:jc w:val="both"/>
        <w:rPr>
          <w:sz w:val="16"/>
        </w:rPr>
      </w:pPr>
    </w:p>
    <w:p w14:paraId="07BCD1FD" w14:textId="77777777" w:rsidR="00362828" w:rsidRDefault="00362828" w:rsidP="00362828">
      <w:pPr>
        <w:pStyle w:val="BodyText"/>
        <w:tabs>
          <w:tab w:val="left" w:pos="540"/>
        </w:tabs>
        <w:spacing w:before="0" w:after="0"/>
        <w:ind w:left="540"/>
        <w:jc w:val="both"/>
      </w:pPr>
      <w:r>
        <w:t xml:space="preserve">The Harvester will provide accurate and full representation of all production materials (inputs) and methods used in the production operation.  This information will be used to develop a production plan which will then be used in the application for certification. The parties understand that the accuracy of the information provided to </w:t>
      </w:r>
      <w:smartTag w:uri="urn:schemas-microsoft-com:office:smarttags" w:element="PersonName">
        <w:r>
          <w:t>MCIA</w:t>
        </w:r>
      </w:smartTag>
      <w:r>
        <w:t xml:space="preserve"> is crucial and any misrepresentation of information or failure to provide required information may result in denial of certification. </w:t>
      </w:r>
      <w:proofErr w:type="gramStart"/>
      <w:r>
        <w:t>In the event that</w:t>
      </w:r>
      <w:proofErr w:type="gramEnd"/>
      <w:r>
        <w:t xml:space="preserve"> certified status has already been granted, suspension and/or revocation of certification may result.</w:t>
      </w:r>
    </w:p>
    <w:p w14:paraId="71D08284" w14:textId="77777777" w:rsidR="00362828" w:rsidRDefault="00362828" w:rsidP="00362828">
      <w:pPr>
        <w:pStyle w:val="BodyText"/>
        <w:tabs>
          <w:tab w:val="left" w:pos="540"/>
        </w:tabs>
        <w:spacing w:before="0" w:after="0"/>
        <w:ind w:left="540"/>
        <w:jc w:val="both"/>
        <w:rPr>
          <w:sz w:val="16"/>
        </w:rPr>
      </w:pPr>
    </w:p>
    <w:p w14:paraId="672BF737" w14:textId="77777777" w:rsidR="00362828" w:rsidRDefault="00362828" w:rsidP="00362828">
      <w:pPr>
        <w:pStyle w:val="BodyText"/>
        <w:tabs>
          <w:tab w:val="left" w:pos="540"/>
        </w:tabs>
        <w:spacing w:before="0" w:after="0"/>
        <w:jc w:val="both"/>
        <w:rPr>
          <w:b/>
        </w:rPr>
      </w:pPr>
      <w:r>
        <w:rPr>
          <w:b/>
        </w:rPr>
        <w:t>3.</w:t>
      </w:r>
      <w:r>
        <w:rPr>
          <w:b/>
        </w:rPr>
        <w:tab/>
        <w:t>Maintenance of Harvester’s Records</w:t>
      </w:r>
      <w:r>
        <w:rPr>
          <w:b/>
        </w:rPr>
        <w:tab/>
      </w:r>
    </w:p>
    <w:p w14:paraId="1CB7DD29" w14:textId="77777777" w:rsidR="00362828" w:rsidRDefault="00362828" w:rsidP="00362828">
      <w:pPr>
        <w:pStyle w:val="BodyText"/>
        <w:tabs>
          <w:tab w:val="left" w:pos="540"/>
        </w:tabs>
        <w:spacing w:before="0" w:after="0"/>
        <w:jc w:val="both"/>
        <w:rPr>
          <w:sz w:val="16"/>
        </w:rPr>
      </w:pPr>
    </w:p>
    <w:p w14:paraId="54AC421D" w14:textId="77777777" w:rsidR="00362828" w:rsidRDefault="00362828" w:rsidP="00362828">
      <w:pPr>
        <w:pStyle w:val="BodyText"/>
        <w:tabs>
          <w:tab w:val="left" w:pos="540"/>
        </w:tabs>
        <w:spacing w:before="0" w:after="0"/>
        <w:ind w:left="540" w:hanging="540"/>
        <w:jc w:val="both"/>
      </w:pPr>
      <w:r>
        <w:tab/>
        <w:t xml:space="preserve">The Harvester agrees to maintain records of all input activities, materials used in production and changes to the production operation.  The Harvester will also maintain record systems to accurately identify the origin of certified products and will track the distribution and marketing of those products through audit trail documentation.  </w:t>
      </w:r>
      <w:smartTag w:uri="urn:schemas-microsoft-com:office:smarttags" w:element="PersonName">
        <w:r>
          <w:t>MCIA</w:t>
        </w:r>
      </w:smartTag>
      <w:r>
        <w:t xml:space="preserve"> shall have the right to inspect these documents at any time.</w:t>
      </w:r>
    </w:p>
    <w:p w14:paraId="6F7132AA" w14:textId="77777777" w:rsidR="00362828" w:rsidRDefault="00362828" w:rsidP="00362828">
      <w:pPr>
        <w:pStyle w:val="BodyText"/>
        <w:tabs>
          <w:tab w:val="left" w:pos="540"/>
        </w:tabs>
        <w:spacing w:before="0" w:after="0"/>
        <w:ind w:left="540" w:hanging="540"/>
        <w:jc w:val="both"/>
        <w:rPr>
          <w:sz w:val="16"/>
        </w:rPr>
      </w:pPr>
    </w:p>
    <w:p w14:paraId="64B1A5AE" w14:textId="77777777" w:rsidR="00362828" w:rsidRDefault="00362828" w:rsidP="00362828">
      <w:pPr>
        <w:pStyle w:val="BodyText"/>
        <w:numPr>
          <w:ilvl w:val="0"/>
          <w:numId w:val="5"/>
        </w:numPr>
        <w:spacing w:before="0" w:after="0"/>
        <w:jc w:val="both"/>
        <w:rPr>
          <w:b/>
        </w:rPr>
      </w:pPr>
      <w:r>
        <w:rPr>
          <w:b/>
        </w:rPr>
        <w:t>Certifying Agency’s Right to Inspect Harvester’s Operations and Facilities</w:t>
      </w:r>
    </w:p>
    <w:p w14:paraId="0E2E0338" w14:textId="77777777" w:rsidR="00362828" w:rsidRDefault="00362828" w:rsidP="00362828">
      <w:pPr>
        <w:pStyle w:val="BodyText"/>
        <w:tabs>
          <w:tab w:val="left" w:pos="540"/>
        </w:tabs>
        <w:spacing w:before="0" w:after="0"/>
        <w:jc w:val="both"/>
        <w:rPr>
          <w:sz w:val="16"/>
        </w:rPr>
      </w:pPr>
    </w:p>
    <w:p w14:paraId="163E2A40" w14:textId="77777777" w:rsidR="00362828" w:rsidRDefault="00362828" w:rsidP="00362828">
      <w:pPr>
        <w:pStyle w:val="BodyText"/>
        <w:tabs>
          <w:tab w:val="left" w:pos="540"/>
        </w:tabs>
        <w:spacing w:before="0" w:after="0"/>
        <w:ind w:left="540"/>
        <w:jc w:val="both"/>
      </w:pPr>
      <w:r>
        <w:t xml:space="preserve">MCIA shall have the right to conduct an annual inspection of production operations and facilities, equipment, products, </w:t>
      </w:r>
      <w:proofErr w:type="gramStart"/>
      <w:r>
        <w:t>buildings</w:t>
      </w:r>
      <w:proofErr w:type="gramEnd"/>
      <w:r>
        <w:t xml:space="preserve"> and any other property used directly or indirectly in the production operation. Additional inspections may occur at MCIA’s discretion, or as required by the Administrator or State organic program’s governing State official.</w:t>
      </w:r>
    </w:p>
    <w:p w14:paraId="69E7A7D9" w14:textId="77777777" w:rsidR="00362828" w:rsidRDefault="00362828" w:rsidP="00362828">
      <w:pPr>
        <w:pStyle w:val="BodyText"/>
        <w:tabs>
          <w:tab w:val="left" w:pos="540"/>
        </w:tabs>
        <w:spacing w:before="0" w:after="0"/>
        <w:ind w:left="540"/>
        <w:jc w:val="both"/>
        <w:rPr>
          <w:sz w:val="16"/>
        </w:rPr>
      </w:pPr>
    </w:p>
    <w:p w14:paraId="771F1E6C" w14:textId="77777777" w:rsidR="00362828" w:rsidRDefault="00362828" w:rsidP="00362828">
      <w:pPr>
        <w:pStyle w:val="BodyText"/>
        <w:numPr>
          <w:ilvl w:val="0"/>
          <w:numId w:val="5"/>
        </w:numPr>
        <w:spacing w:before="0" w:after="0"/>
        <w:jc w:val="both"/>
        <w:rPr>
          <w:b/>
        </w:rPr>
      </w:pPr>
      <w:r>
        <w:rPr>
          <w:b/>
        </w:rPr>
        <w:t>Confidentiality</w:t>
      </w:r>
    </w:p>
    <w:p w14:paraId="7FDF1954" w14:textId="77777777" w:rsidR="00362828" w:rsidRDefault="00362828" w:rsidP="00362828">
      <w:pPr>
        <w:pStyle w:val="BodyText"/>
        <w:tabs>
          <w:tab w:val="left" w:pos="540"/>
        </w:tabs>
        <w:spacing w:before="0" w:after="0"/>
        <w:jc w:val="both"/>
        <w:rPr>
          <w:sz w:val="16"/>
        </w:rPr>
      </w:pPr>
    </w:p>
    <w:p w14:paraId="2CDBB4B6" w14:textId="77777777" w:rsidR="00362828" w:rsidRDefault="00362828" w:rsidP="00362828">
      <w:pPr>
        <w:pStyle w:val="BodyText"/>
        <w:tabs>
          <w:tab w:val="left" w:pos="540"/>
        </w:tabs>
        <w:spacing w:before="0" w:after="0"/>
        <w:ind w:left="547"/>
        <w:jc w:val="both"/>
      </w:pPr>
      <w:smartTag w:uri="urn:schemas-microsoft-com:office:smarttags" w:element="PersonName">
        <w:r>
          <w:t>MCIA</w:t>
        </w:r>
      </w:smartTag>
      <w:r>
        <w:t xml:space="preserve"> agrees not to disclose confidential business records and information to third parties, any unauthorized person or organization.  However, it is understood by the parties that confidential business records and information may be shared with an official accreditation body, government agencies, or other certification organizations for the purposes of verifying certification and facilitating transactions involving certified products.  Furthermore, it is understood by the parties that </w:t>
      </w:r>
      <w:smartTag w:uri="urn:schemas-microsoft-com:office:smarttags" w:element="PersonName">
        <w:r>
          <w:t>MCIA</w:t>
        </w:r>
      </w:smartTag>
      <w:r>
        <w:t xml:space="preserve">, acting as an agent of the USDA NOP, has enforcement responsibilities and duties that include reporting illegal activities and serious violations of organic standards and handling practices that may impact the integrity of the certification process or specific certified products.  </w:t>
      </w:r>
      <w:smartTag w:uri="urn:schemas-microsoft-com:office:smarttags" w:element="PersonName">
        <w:r>
          <w:t>MCIA</w:t>
        </w:r>
      </w:smartTag>
      <w:r>
        <w:t xml:space="preserve"> may employ the use of a subcontractor.  The subcontractor must sign a confidentiality agreement that requires the subcontractor not to disclose any confidential business information about the Harvester.  The Harvester consents to the possible use of a subcontractor by </w:t>
      </w:r>
      <w:smartTag w:uri="urn:schemas-microsoft-com:office:smarttags" w:element="PersonName">
        <w:r>
          <w:t>MCIA</w:t>
        </w:r>
      </w:smartTag>
      <w:r>
        <w:t>.</w:t>
      </w:r>
    </w:p>
    <w:p w14:paraId="03B07413" w14:textId="77777777" w:rsidR="00362828" w:rsidRDefault="00362828" w:rsidP="00362828">
      <w:pPr>
        <w:pStyle w:val="BodyText"/>
        <w:tabs>
          <w:tab w:val="left" w:pos="540"/>
        </w:tabs>
        <w:spacing w:before="0" w:after="0"/>
        <w:ind w:left="540"/>
        <w:jc w:val="both"/>
        <w:rPr>
          <w:b/>
          <w:sz w:val="16"/>
        </w:rPr>
      </w:pPr>
    </w:p>
    <w:p w14:paraId="2361BB18" w14:textId="77777777" w:rsidR="00362828" w:rsidRDefault="00362828" w:rsidP="00362828">
      <w:pPr>
        <w:pStyle w:val="BodyText"/>
        <w:numPr>
          <w:ilvl w:val="0"/>
          <w:numId w:val="5"/>
        </w:numPr>
        <w:spacing w:before="0" w:after="0"/>
        <w:ind w:left="547" w:hanging="547"/>
        <w:jc w:val="both"/>
        <w:rPr>
          <w:b/>
        </w:rPr>
      </w:pPr>
      <w:r>
        <w:rPr>
          <w:b/>
        </w:rPr>
        <w:t>Compliance with List of Materials/Inputs List</w:t>
      </w:r>
    </w:p>
    <w:p w14:paraId="7753586A" w14:textId="77777777" w:rsidR="00362828" w:rsidRDefault="00362828" w:rsidP="00362828">
      <w:pPr>
        <w:pStyle w:val="BodyText"/>
        <w:spacing w:before="0" w:after="0"/>
        <w:jc w:val="both"/>
        <w:rPr>
          <w:b/>
          <w:sz w:val="16"/>
        </w:rPr>
      </w:pPr>
    </w:p>
    <w:p w14:paraId="5373CC66" w14:textId="77777777" w:rsidR="00362828" w:rsidRDefault="00362828" w:rsidP="00362828">
      <w:pPr>
        <w:pStyle w:val="BodyText"/>
        <w:tabs>
          <w:tab w:val="left" w:pos="540"/>
        </w:tabs>
        <w:spacing w:before="0" w:after="0"/>
        <w:ind w:left="547"/>
        <w:jc w:val="both"/>
      </w:pPr>
      <w:r>
        <w:t>The parties understand that the National Organic Program has a published a list of materials (the National List) that specifies what materials can and cannot be used in organic production/handling.  It is the responsibility of the Harvester to review the list of materials and comply strictly with its contents.  The parties understand that the use of any prohibited material in the production and/or handling of organic products may result in denial of certification or suspension of certification status.</w:t>
      </w:r>
    </w:p>
    <w:p w14:paraId="1C75427E" w14:textId="77777777" w:rsidR="00362828" w:rsidRDefault="00362828" w:rsidP="00362828">
      <w:pPr>
        <w:pStyle w:val="BodyText"/>
        <w:tabs>
          <w:tab w:val="left" w:pos="540"/>
        </w:tabs>
        <w:spacing w:before="0"/>
        <w:ind w:left="540"/>
        <w:jc w:val="both"/>
        <w:rPr>
          <w:sz w:val="16"/>
        </w:rPr>
      </w:pPr>
    </w:p>
    <w:p w14:paraId="5984A2A8" w14:textId="77777777" w:rsidR="00362828" w:rsidRDefault="00362828" w:rsidP="00362828">
      <w:pPr>
        <w:pStyle w:val="BodyText"/>
        <w:numPr>
          <w:ilvl w:val="0"/>
          <w:numId w:val="5"/>
        </w:numPr>
        <w:spacing w:before="0" w:after="0"/>
        <w:ind w:left="547" w:hanging="547"/>
        <w:jc w:val="both"/>
        <w:rPr>
          <w:b/>
        </w:rPr>
      </w:pPr>
      <w:r>
        <w:rPr>
          <w:b/>
        </w:rPr>
        <w:t>Meeting Deadlines</w:t>
      </w:r>
    </w:p>
    <w:p w14:paraId="5060DA6D" w14:textId="77777777" w:rsidR="00362828" w:rsidRDefault="00362828" w:rsidP="00362828">
      <w:pPr>
        <w:pStyle w:val="BodyText"/>
        <w:spacing w:before="0" w:after="0"/>
        <w:jc w:val="both"/>
        <w:rPr>
          <w:b/>
          <w:sz w:val="16"/>
        </w:rPr>
      </w:pPr>
    </w:p>
    <w:p w14:paraId="2EA867CF" w14:textId="77777777" w:rsidR="00362828" w:rsidRDefault="00362828" w:rsidP="00362828">
      <w:pPr>
        <w:pStyle w:val="BodyText"/>
        <w:tabs>
          <w:tab w:val="left" w:pos="540"/>
        </w:tabs>
        <w:spacing w:before="0" w:after="0"/>
        <w:ind w:left="540"/>
        <w:jc w:val="both"/>
        <w:rPr>
          <w:b/>
        </w:rPr>
      </w:pPr>
      <w:r>
        <w:t xml:space="preserve">The Harvester will complete and submit </w:t>
      </w:r>
      <w:proofErr w:type="gramStart"/>
      <w:r>
        <w:t>any and all</w:t>
      </w:r>
      <w:proofErr w:type="gramEnd"/>
      <w:r>
        <w:t xml:space="preserve"> information required by </w:t>
      </w:r>
      <w:smartTag w:uri="urn:schemas-microsoft-com:office:smarttags" w:element="PersonName">
        <w:r>
          <w:t>MCIA</w:t>
        </w:r>
      </w:smartTag>
      <w:r>
        <w:t xml:space="preserve"> in a timely fashion.  The Harvester understands that time is of the essence and that failure to submit information within established deadlines might result in the denial of certification or suspension of certification status.</w:t>
      </w:r>
    </w:p>
    <w:p w14:paraId="0DA32C5F" w14:textId="77777777" w:rsidR="00362828" w:rsidRDefault="00362828" w:rsidP="00362828">
      <w:pPr>
        <w:pStyle w:val="BodyText"/>
        <w:tabs>
          <w:tab w:val="left" w:pos="540"/>
        </w:tabs>
        <w:spacing w:before="0" w:after="0"/>
        <w:ind w:left="540"/>
        <w:jc w:val="both"/>
        <w:rPr>
          <w:b/>
          <w:sz w:val="16"/>
        </w:rPr>
      </w:pPr>
    </w:p>
    <w:p w14:paraId="47E9E684" w14:textId="77777777" w:rsidR="00362828" w:rsidRDefault="00362828" w:rsidP="00362828">
      <w:pPr>
        <w:pStyle w:val="BodyText"/>
        <w:numPr>
          <w:ilvl w:val="0"/>
          <w:numId w:val="5"/>
        </w:numPr>
        <w:spacing w:before="0" w:after="0"/>
        <w:ind w:left="547" w:hanging="547"/>
        <w:jc w:val="both"/>
        <w:rPr>
          <w:b/>
        </w:rPr>
      </w:pPr>
      <w:r>
        <w:rPr>
          <w:b/>
        </w:rPr>
        <w:t xml:space="preserve">Use of Certifying Agency’s Logo and the USDA’s Seal </w:t>
      </w:r>
    </w:p>
    <w:p w14:paraId="733D4405" w14:textId="77777777" w:rsidR="00362828" w:rsidRDefault="00362828" w:rsidP="00362828">
      <w:pPr>
        <w:pStyle w:val="BodyText"/>
        <w:spacing w:before="0" w:after="0"/>
        <w:jc w:val="both"/>
        <w:rPr>
          <w:b/>
          <w:sz w:val="16"/>
        </w:rPr>
      </w:pPr>
    </w:p>
    <w:p w14:paraId="10676D81" w14:textId="77777777" w:rsidR="00362828" w:rsidRDefault="00362828" w:rsidP="00362828">
      <w:pPr>
        <w:pStyle w:val="BodyText"/>
        <w:tabs>
          <w:tab w:val="left" w:pos="540"/>
        </w:tabs>
        <w:spacing w:before="0"/>
        <w:ind w:left="540" w:hanging="540"/>
        <w:jc w:val="both"/>
      </w:pPr>
      <w:r>
        <w:rPr>
          <w:b/>
        </w:rPr>
        <w:tab/>
      </w:r>
      <w:r>
        <w:t xml:space="preserve">If the Harvester‘s certification (or re-certification) application is approved, </w:t>
      </w:r>
      <w:smartTag w:uri="urn:schemas-microsoft-com:office:smarttags" w:element="PersonName">
        <w:r>
          <w:t>MCIA</w:t>
        </w:r>
      </w:smartTag>
      <w:r>
        <w:t xml:space="preserve"> will issue a certificate to the Harvester, and this certificate will authorize the Harvester to use </w:t>
      </w:r>
      <w:smartTag w:uri="urn:schemas-microsoft-com:office:smarttags" w:element="PersonName">
        <w:r>
          <w:t>MCIA</w:t>
        </w:r>
      </w:smartTag>
      <w:r>
        <w:t xml:space="preserve">’s logo and the USDA seal (as per 205.311) until denial, suspension or revocation of the Harvester’s certification status. The Harvester acknowledges </w:t>
      </w:r>
      <w:smartTag w:uri="urn:schemas-microsoft-com:office:smarttags" w:element="PersonName">
        <w:r>
          <w:t>MCIA</w:t>
        </w:r>
      </w:smartTag>
      <w:r>
        <w:t xml:space="preserve">’s ownership rights in the </w:t>
      </w:r>
      <w:smartTag w:uri="urn:schemas-microsoft-com:office:smarttags" w:element="PersonName">
        <w:r>
          <w:t>MCIA</w:t>
        </w:r>
      </w:smartTag>
      <w:r>
        <w:t xml:space="preserve"> logo and agrees not to infringe upon or otherwise use the logo in any way that is inconsistent with </w:t>
      </w:r>
      <w:smartTag w:uri="urn:schemas-microsoft-com:office:smarttags" w:element="PersonName">
        <w:r>
          <w:t>MCIA</w:t>
        </w:r>
      </w:smartTag>
      <w:r>
        <w:t xml:space="preserve">'s ownership rights, the terms and conditions of this agreement, or the right of </w:t>
      </w:r>
      <w:smartTag w:uri="urn:schemas-microsoft-com:office:smarttags" w:element="PersonName">
        <w:r>
          <w:t>MCIA</w:t>
        </w:r>
      </w:smartTag>
      <w:r>
        <w:t xml:space="preserve"> to continue to enjoy the goodwill and integrity associated with its logo.</w:t>
      </w:r>
    </w:p>
    <w:p w14:paraId="6AE0A0BD" w14:textId="77777777" w:rsidR="00362828" w:rsidRDefault="00362828" w:rsidP="00362828">
      <w:pPr>
        <w:pStyle w:val="BodyText"/>
        <w:tabs>
          <w:tab w:val="left" w:pos="540"/>
        </w:tabs>
        <w:spacing w:before="0" w:after="0"/>
        <w:ind w:left="540"/>
        <w:jc w:val="both"/>
        <w:rPr>
          <w:sz w:val="16"/>
        </w:rPr>
      </w:pPr>
    </w:p>
    <w:p w14:paraId="46835950" w14:textId="77777777" w:rsidR="00362828" w:rsidRDefault="00362828" w:rsidP="00362828">
      <w:pPr>
        <w:pStyle w:val="BodyText"/>
        <w:tabs>
          <w:tab w:val="left" w:pos="540"/>
        </w:tabs>
        <w:spacing w:before="0" w:after="0"/>
        <w:ind w:left="547"/>
        <w:jc w:val="both"/>
      </w:pPr>
      <w:r>
        <w:t xml:space="preserve">The Harvester accepts responsibility for the proper use of the </w:t>
      </w:r>
      <w:smartTag w:uri="urn:schemas-microsoft-com:office:smarttags" w:element="PersonName">
        <w:r>
          <w:t>MCIA</w:t>
        </w:r>
      </w:smartTag>
      <w:r>
        <w:t xml:space="preserve"> logo and USDA seal (as per 205.311) and further acknowledges that the logo and seal are intended solely for the use of the Harvester and only for use on products </w:t>
      </w:r>
      <w:proofErr w:type="gramStart"/>
      <w:r>
        <w:t>actually certified</w:t>
      </w:r>
      <w:proofErr w:type="gramEnd"/>
      <w:r>
        <w:t xml:space="preserve"> by </w:t>
      </w:r>
      <w:smartTag w:uri="urn:schemas-microsoft-com:office:smarttags" w:element="PersonName">
        <w:r>
          <w:t>MCIA</w:t>
        </w:r>
      </w:smartTag>
      <w:r>
        <w:t xml:space="preserve">.  The Harvester agrees not to transfer the logo or seal or allow the logo and seal to be used by any other entity without written authorization from </w:t>
      </w:r>
      <w:smartTag w:uri="urn:schemas-microsoft-com:office:smarttags" w:element="PersonName">
        <w:r>
          <w:t>MCIA</w:t>
        </w:r>
      </w:smartTag>
      <w:r>
        <w:t xml:space="preserve">.  The Harvester understands that </w:t>
      </w:r>
      <w:smartTag w:uri="urn:schemas-microsoft-com:office:smarttags" w:element="PersonName">
        <w:r>
          <w:t>MCIA</w:t>
        </w:r>
      </w:smartTag>
      <w:r>
        <w:t xml:space="preserve"> may notify third parties of any improper and unauthorized use of the logo and seal when, in the sole discretion of </w:t>
      </w:r>
      <w:smartTag w:uri="urn:schemas-microsoft-com:office:smarttags" w:element="PersonName">
        <w:r>
          <w:t>MCIA</w:t>
        </w:r>
      </w:smartTag>
      <w:r>
        <w:t>, such notification is necessary to protect the integrity of the logo and seal and/or the certification process.</w:t>
      </w:r>
    </w:p>
    <w:p w14:paraId="38062635" w14:textId="77777777" w:rsidR="00362828" w:rsidRDefault="00362828" w:rsidP="00362828">
      <w:pPr>
        <w:pStyle w:val="BodyText"/>
        <w:tabs>
          <w:tab w:val="left" w:pos="540"/>
        </w:tabs>
        <w:spacing w:before="0" w:after="0"/>
        <w:ind w:left="547"/>
        <w:jc w:val="both"/>
      </w:pPr>
    </w:p>
    <w:p w14:paraId="5EF4986B" w14:textId="77777777" w:rsidR="00362828" w:rsidRDefault="00362828" w:rsidP="00362828">
      <w:pPr>
        <w:pStyle w:val="BodyText"/>
        <w:numPr>
          <w:ilvl w:val="0"/>
          <w:numId w:val="5"/>
        </w:numPr>
        <w:spacing w:before="0" w:after="0"/>
        <w:ind w:left="547" w:hanging="547"/>
        <w:jc w:val="both"/>
        <w:rPr>
          <w:b/>
        </w:rPr>
      </w:pPr>
      <w:r>
        <w:rPr>
          <w:b/>
        </w:rPr>
        <w:t>Annual Renewal of Certification</w:t>
      </w:r>
    </w:p>
    <w:p w14:paraId="6888208D" w14:textId="77777777" w:rsidR="00362828" w:rsidRDefault="00362828" w:rsidP="00362828">
      <w:pPr>
        <w:pStyle w:val="BodyText"/>
        <w:tabs>
          <w:tab w:val="left" w:pos="540"/>
        </w:tabs>
        <w:spacing w:before="0" w:after="0"/>
        <w:jc w:val="both"/>
        <w:rPr>
          <w:b/>
          <w:sz w:val="16"/>
        </w:rPr>
      </w:pPr>
    </w:p>
    <w:p w14:paraId="4955BFB4" w14:textId="77777777" w:rsidR="00362828" w:rsidRDefault="00362828" w:rsidP="00362828">
      <w:pPr>
        <w:pStyle w:val="BodyText"/>
        <w:tabs>
          <w:tab w:val="left" w:pos="540"/>
        </w:tabs>
        <w:spacing w:before="0" w:after="0"/>
        <w:ind w:left="540"/>
        <w:jc w:val="both"/>
      </w:pPr>
      <w:r>
        <w:t xml:space="preserve">Certification must be renewed annually based on an annual application and annual inspection report and review.  The parties understand that time is of the essence and that the renewal of certification is subject to strict deadlines.  Failure to meet these deadlines may result in the denial, </w:t>
      </w:r>
      <w:proofErr w:type="gramStart"/>
      <w:r>
        <w:t>suspension</w:t>
      </w:r>
      <w:proofErr w:type="gramEnd"/>
      <w:r>
        <w:t xml:space="preserve"> or revocation of the Harvester’s certification status.</w:t>
      </w:r>
    </w:p>
    <w:p w14:paraId="79A8273E" w14:textId="77777777" w:rsidR="00362828" w:rsidRDefault="00362828" w:rsidP="00362828">
      <w:pPr>
        <w:pStyle w:val="BodyText"/>
        <w:tabs>
          <w:tab w:val="left" w:pos="540"/>
        </w:tabs>
        <w:spacing w:before="0" w:after="0"/>
        <w:jc w:val="both"/>
        <w:rPr>
          <w:sz w:val="16"/>
        </w:rPr>
      </w:pPr>
    </w:p>
    <w:p w14:paraId="42F660F9" w14:textId="77777777" w:rsidR="00362828" w:rsidRDefault="00362828" w:rsidP="00362828">
      <w:pPr>
        <w:pStyle w:val="BodyText"/>
        <w:numPr>
          <w:ilvl w:val="0"/>
          <w:numId w:val="5"/>
        </w:numPr>
        <w:spacing w:before="0" w:after="0"/>
        <w:jc w:val="both"/>
        <w:rPr>
          <w:b/>
        </w:rPr>
      </w:pPr>
      <w:r>
        <w:rPr>
          <w:b/>
        </w:rPr>
        <w:t>Duty To Report Non-Compliance</w:t>
      </w:r>
    </w:p>
    <w:p w14:paraId="00F2F638" w14:textId="77777777" w:rsidR="00362828" w:rsidRDefault="00362828" w:rsidP="00362828">
      <w:pPr>
        <w:pStyle w:val="BodyText"/>
        <w:tabs>
          <w:tab w:val="left" w:pos="540"/>
        </w:tabs>
        <w:spacing w:before="0" w:after="0"/>
        <w:jc w:val="both"/>
        <w:rPr>
          <w:sz w:val="16"/>
        </w:rPr>
      </w:pPr>
    </w:p>
    <w:p w14:paraId="03DC79F2" w14:textId="77777777" w:rsidR="00362828" w:rsidRDefault="00362828" w:rsidP="00362828">
      <w:pPr>
        <w:pStyle w:val="BodyText"/>
        <w:tabs>
          <w:tab w:val="left" w:pos="540"/>
        </w:tabs>
        <w:spacing w:before="0" w:after="0"/>
        <w:ind w:left="540"/>
        <w:jc w:val="both"/>
      </w:pPr>
      <w:r>
        <w:t xml:space="preserve">The Harvester shall immediately notify </w:t>
      </w:r>
      <w:smartTag w:uri="urn:schemas-microsoft-com:office:smarttags" w:element="PersonName">
        <w:r>
          <w:t>MCIA</w:t>
        </w:r>
      </w:smartTag>
      <w:r>
        <w:t xml:space="preserve"> if the Harvester becomes aware of activities, </w:t>
      </w:r>
      <w:proofErr w:type="gramStart"/>
      <w:r>
        <w:t>events</w:t>
      </w:r>
      <w:proofErr w:type="gramEnd"/>
      <w:r>
        <w:t xml:space="preserve"> or circumstances, which limit or impede the ability of the Harvester to comply with certification standards and requirements, labeling requirements, or conditions on the use of </w:t>
      </w:r>
      <w:smartTag w:uri="urn:schemas-microsoft-com:office:smarttags" w:element="PersonName">
        <w:r>
          <w:t>MCIA</w:t>
        </w:r>
      </w:smartTag>
      <w:r>
        <w:t>’s logo or the USDA’s seal.</w:t>
      </w:r>
    </w:p>
    <w:p w14:paraId="3C3EE3DA" w14:textId="77777777" w:rsidR="00362828" w:rsidRDefault="00362828" w:rsidP="00362828">
      <w:pPr>
        <w:pStyle w:val="BodyText"/>
        <w:tabs>
          <w:tab w:val="left" w:pos="540"/>
        </w:tabs>
        <w:spacing w:before="0" w:after="0"/>
        <w:ind w:left="540"/>
        <w:jc w:val="both"/>
        <w:rPr>
          <w:sz w:val="16"/>
        </w:rPr>
      </w:pPr>
    </w:p>
    <w:p w14:paraId="53B7E43D" w14:textId="77777777" w:rsidR="00362828" w:rsidRDefault="00362828" w:rsidP="00362828">
      <w:pPr>
        <w:pStyle w:val="BodyText"/>
        <w:numPr>
          <w:ilvl w:val="0"/>
          <w:numId w:val="5"/>
        </w:numPr>
        <w:spacing w:before="0" w:after="0"/>
        <w:ind w:left="547" w:hanging="547"/>
        <w:jc w:val="both"/>
        <w:rPr>
          <w:b/>
        </w:rPr>
      </w:pPr>
      <w:r>
        <w:rPr>
          <w:b/>
        </w:rPr>
        <w:t>Termination</w:t>
      </w:r>
    </w:p>
    <w:p w14:paraId="50BBE208" w14:textId="77777777" w:rsidR="00362828" w:rsidRDefault="00362828" w:rsidP="00362828">
      <w:pPr>
        <w:pStyle w:val="BodyText"/>
        <w:tabs>
          <w:tab w:val="left" w:pos="540"/>
        </w:tabs>
        <w:spacing w:before="0" w:after="0"/>
        <w:jc w:val="both"/>
        <w:rPr>
          <w:sz w:val="16"/>
        </w:rPr>
      </w:pPr>
    </w:p>
    <w:p w14:paraId="52DB3FFF" w14:textId="77777777" w:rsidR="00362828" w:rsidRDefault="00362828" w:rsidP="00362828">
      <w:pPr>
        <w:pStyle w:val="BodyText"/>
        <w:tabs>
          <w:tab w:val="left" w:pos="540"/>
        </w:tabs>
        <w:spacing w:before="0" w:after="0"/>
        <w:ind w:left="540"/>
        <w:jc w:val="both"/>
      </w:pPr>
      <w:r>
        <w:t>MCIA may, at its discretion, terminate this agreement if any of the following events occur:</w:t>
      </w:r>
    </w:p>
    <w:p w14:paraId="4032F37A" w14:textId="77777777" w:rsidR="00362828" w:rsidRDefault="00362828" w:rsidP="00362828">
      <w:pPr>
        <w:pStyle w:val="BodyText"/>
        <w:numPr>
          <w:ilvl w:val="0"/>
          <w:numId w:val="6"/>
        </w:numPr>
        <w:tabs>
          <w:tab w:val="left" w:pos="540"/>
        </w:tabs>
        <w:spacing w:before="0" w:after="0"/>
        <w:jc w:val="both"/>
      </w:pPr>
      <w:r>
        <w:t xml:space="preserve">The Harvester fails to pay fees when they are </w:t>
      </w:r>
      <w:proofErr w:type="gramStart"/>
      <w:r>
        <w:t>due;</w:t>
      </w:r>
      <w:proofErr w:type="gramEnd"/>
    </w:p>
    <w:p w14:paraId="7DB360FD" w14:textId="77777777" w:rsidR="00362828" w:rsidRDefault="00362828" w:rsidP="00362828">
      <w:pPr>
        <w:pStyle w:val="BodyText"/>
        <w:numPr>
          <w:ilvl w:val="0"/>
          <w:numId w:val="6"/>
        </w:numPr>
        <w:tabs>
          <w:tab w:val="left" w:pos="540"/>
        </w:tabs>
        <w:spacing w:before="0" w:after="0"/>
        <w:jc w:val="both"/>
      </w:pPr>
      <w:r>
        <w:t xml:space="preserve">The Harvester fails to comply with the terms and conditions of this agreement and noncompliance continues after written notice from </w:t>
      </w:r>
      <w:smartTag w:uri="urn:schemas-microsoft-com:office:smarttags" w:element="PersonName">
        <w:r>
          <w:t>MCIA</w:t>
        </w:r>
      </w:smartTag>
      <w:r>
        <w:t xml:space="preserve"> to the </w:t>
      </w:r>
      <w:proofErr w:type="gramStart"/>
      <w:r>
        <w:t>Harvester;</w:t>
      </w:r>
      <w:proofErr w:type="gramEnd"/>
    </w:p>
    <w:p w14:paraId="659CC9A9" w14:textId="77777777" w:rsidR="00362828" w:rsidRDefault="00362828" w:rsidP="00362828">
      <w:pPr>
        <w:pStyle w:val="BodyText"/>
        <w:numPr>
          <w:ilvl w:val="0"/>
          <w:numId w:val="6"/>
        </w:numPr>
        <w:tabs>
          <w:tab w:val="left" w:pos="540"/>
        </w:tabs>
        <w:spacing w:before="0" w:after="0"/>
        <w:jc w:val="both"/>
      </w:pPr>
      <w:r>
        <w:t>Any voluntary or involuntary petition for bankruptcy is filed by or with respect to the Harvester.</w:t>
      </w:r>
    </w:p>
    <w:p w14:paraId="4AF14D0F" w14:textId="77777777" w:rsidR="00362828" w:rsidRDefault="00362828" w:rsidP="00362828">
      <w:pPr>
        <w:pStyle w:val="BodyText"/>
        <w:tabs>
          <w:tab w:val="left" w:pos="540"/>
        </w:tabs>
        <w:spacing w:before="0" w:after="0"/>
        <w:ind w:left="540"/>
        <w:jc w:val="both"/>
      </w:pPr>
    </w:p>
    <w:p w14:paraId="26260B2C" w14:textId="77777777" w:rsidR="00362828" w:rsidRDefault="00362828" w:rsidP="00362828">
      <w:pPr>
        <w:pStyle w:val="BodyText"/>
        <w:tabs>
          <w:tab w:val="left" w:pos="540"/>
          <w:tab w:val="left" w:pos="900"/>
        </w:tabs>
        <w:spacing w:before="0" w:after="0"/>
        <w:jc w:val="both"/>
        <w:rPr>
          <w:sz w:val="16"/>
        </w:rPr>
      </w:pPr>
    </w:p>
    <w:p w14:paraId="1C875ED8" w14:textId="77777777" w:rsidR="00362828" w:rsidRDefault="00362828" w:rsidP="00362828">
      <w:pPr>
        <w:pStyle w:val="BodyText"/>
        <w:numPr>
          <w:ilvl w:val="0"/>
          <w:numId w:val="5"/>
        </w:numPr>
        <w:tabs>
          <w:tab w:val="left" w:pos="900"/>
        </w:tabs>
        <w:spacing w:before="0" w:after="0"/>
        <w:ind w:left="547" w:hanging="547"/>
        <w:jc w:val="both"/>
        <w:rPr>
          <w:b/>
        </w:rPr>
      </w:pPr>
      <w:r>
        <w:rPr>
          <w:b/>
        </w:rPr>
        <w:t>Effective Termination</w:t>
      </w:r>
    </w:p>
    <w:p w14:paraId="104E3F5E" w14:textId="77777777" w:rsidR="00362828" w:rsidRDefault="00362828" w:rsidP="00362828">
      <w:pPr>
        <w:pStyle w:val="BodyText"/>
        <w:tabs>
          <w:tab w:val="left" w:pos="540"/>
          <w:tab w:val="left" w:pos="900"/>
        </w:tabs>
        <w:spacing w:before="0" w:after="0"/>
        <w:jc w:val="both"/>
        <w:rPr>
          <w:sz w:val="16"/>
        </w:rPr>
      </w:pPr>
    </w:p>
    <w:p w14:paraId="24E1A3C9" w14:textId="77777777" w:rsidR="00362828" w:rsidRDefault="00362828" w:rsidP="00362828">
      <w:pPr>
        <w:pStyle w:val="BodyText"/>
        <w:tabs>
          <w:tab w:val="left" w:pos="540"/>
          <w:tab w:val="left" w:pos="900"/>
        </w:tabs>
        <w:spacing w:before="0" w:after="0"/>
        <w:ind w:left="540"/>
        <w:jc w:val="both"/>
      </w:pPr>
      <w:r>
        <w:t xml:space="preserve">Upon termination of the agreement, </w:t>
      </w:r>
      <w:proofErr w:type="gramStart"/>
      <w:r>
        <w:t>all of</w:t>
      </w:r>
      <w:proofErr w:type="gramEnd"/>
      <w:r>
        <w:t xml:space="preserve"> the Harvester’s rights under this agreement shall terminate.  The Harvester will immediately cease to use </w:t>
      </w:r>
      <w:smartTag w:uri="urn:schemas-microsoft-com:office:smarttags" w:element="PersonName">
        <w:r>
          <w:t>MCIA</w:t>
        </w:r>
      </w:smartTag>
      <w:r>
        <w:t xml:space="preserve">’s logo and the USDA seal and agrees not to use any logo, </w:t>
      </w:r>
      <w:proofErr w:type="gramStart"/>
      <w:r>
        <w:t>emblem</w:t>
      </w:r>
      <w:proofErr w:type="gramEnd"/>
      <w:r>
        <w:t xml:space="preserve"> or other marking similar to the logo or seal to avoid any misunderstanding that could lead a third party to believe that the Harvester is still authorized by </w:t>
      </w:r>
      <w:smartTag w:uri="urn:schemas-microsoft-com:office:smarttags" w:element="PersonName">
        <w:r>
          <w:t>MCIA</w:t>
        </w:r>
      </w:smartTag>
      <w:r>
        <w:t xml:space="preserve"> to use </w:t>
      </w:r>
      <w:smartTag w:uri="urn:schemas-microsoft-com:office:smarttags" w:element="PersonName">
        <w:r>
          <w:t>MCIA</w:t>
        </w:r>
      </w:smartTag>
      <w:r>
        <w:t xml:space="preserve">’s logo or the USDA’s seal.  Upon termination, the Harvester shall cease all marketing activities of products bearing </w:t>
      </w:r>
      <w:smartTag w:uri="urn:schemas-microsoft-com:office:smarttags" w:element="PersonName">
        <w:r>
          <w:t>MCIA</w:t>
        </w:r>
      </w:smartTag>
      <w:r>
        <w:t>’s logo or the USDA’s seal.</w:t>
      </w:r>
    </w:p>
    <w:p w14:paraId="7F55170E" w14:textId="77777777" w:rsidR="00362828" w:rsidRDefault="00362828" w:rsidP="00362828">
      <w:pPr>
        <w:pStyle w:val="BodyText"/>
        <w:tabs>
          <w:tab w:val="left" w:pos="540"/>
          <w:tab w:val="left" w:pos="900"/>
        </w:tabs>
        <w:spacing w:before="0" w:after="0"/>
        <w:ind w:left="540"/>
        <w:jc w:val="both"/>
        <w:rPr>
          <w:sz w:val="16"/>
        </w:rPr>
      </w:pPr>
    </w:p>
    <w:p w14:paraId="7E626766" w14:textId="77777777" w:rsidR="00362828" w:rsidRDefault="00362828" w:rsidP="00362828">
      <w:pPr>
        <w:pStyle w:val="BodyText"/>
        <w:tabs>
          <w:tab w:val="left" w:pos="540"/>
          <w:tab w:val="left" w:pos="900"/>
        </w:tabs>
        <w:spacing w:before="0" w:after="0"/>
        <w:ind w:left="540"/>
        <w:jc w:val="both"/>
      </w:pPr>
      <w:r>
        <w:t xml:space="preserve">The parties understand that, upon termination, </w:t>
      </w:r>
      <w:smartTag w:uri="urn:schemas-microsoft-com:office:smarttags" w:element="PersonName">
        <w:r>
          <w:t>MCIA</w:t>
        </w:r>
      </w:smartTag>
      <w:r>
        <w:t xml:space="preserve"> may release the Harvester’s certification records to any certification organization that subsequently enters into an agreement with the Harvester to certify the Harvester’s operation and such subsequent Certifying Agency requests these records.</w:t>
      </w:r>
    </w:p>
    <w:p w14:paraId="2025A2E0" w14:textId="77777777" w:rsidR="00362828" w:rsidRDefault="00362828" w:rsidP="00362828">
      <w:pPr>
        <w:pStyle w:val="BodyText"/>
        <w:tabs>
          <w:tab w:val="left" w:pos="540"/>
          <w:tab w:val="left" w:pos="900"/>
        </w:tabs>
        <w:spacing w:before="0" w:after="0"/>
        <w:ind w:left="547"/>
        <w:jc w:val="both"/>
        <w:rPr>
          <w:sz w:val="16"/>
        </w:rPr>
      </w:pPr>
    </w:p>
    <w:p w14:paraId="5EE637BA" w14:textId="77777777" w:rsidR="00362828" w:rsidRDefault="00362828" w:rsidP="00362828">
      <w:pPr>
        <w:pStyle w:val="BodyText"/>
        <w:numPr>
          <w:ilvl w:val="0"/>
          <w:numId w:val="5"/>
        </w:numPr>
        <w:spacing w:before="0" w:after="0"/>
        <w:ind w:left="547" w:hanging="547"/>
        <w:rPr>
          <w:b/>
        </w:rPr>
      </w:pPr>
      <w:r>
        <w:rPr>
          <w:b/>
        </w:rPr>
        <w:t>Scale of Sanctions</w:t>
      </w:r>
    </w:p>
    <w:p w14:paraId="40F4B7EE" w14:textId="77777777" w:rsidR="00362828" w:rsidRDefault="00362828" w:rsidP="00362828">
      <w:pPr>
        <w:pStyle w:val="BodyText"/>
        <w:tabs>
          <w:tab w:val="left" w:pos="540"/>
        </w:tabs>
        <w:spacing w:before="0" w:after="0"/>
        <w:rPr>
          <w:sz w:val="16"/>
        </w:rPr>
      </w:pPr>
    </w:p>
    <w:p w14:paraId="07410BBE" w14:textId="77777777" w:rsidR="00362828" w:rsidRDefault="00362828" w:rsidP="00362828">
      <w:pPr>
        <w:pStyle w:val="BodyText"/>
        <w:tabs>
          <w:tab w:val="left" w:pos="540"/>
        </w:tabs>
        <w:spacing w:before="0" w:after="0"/>
        <w:ind w:left="540"/>
      </w:pPr>
      <w:r>
        <w:t xml:space="preserve">Harvester agrees to abide and adhere to the </w:t>
      </w:r>
      <w:smartTag w:uri="urn:schemas-microsoft-com:office:smarttags" w:element="PersonName">
        <w:r>
          <w:t>MCIA</w:t>
        </w:r>
      </w:smartTag>
      <w:r>
        <w:t xml:space="preserve"> Scale of Sanctions as written in the </w:t>
      </w:r>
      <w:smartTag w:uri="urn:schemas-microsoft-com:office:smarttags" w:element="PersonName">
        <w:r>
          <w:t>MCIA</w:t>
        </w:r>
      </w:smartTag>
      <w:r>
        <w:t xml:space="preserve"> Organic Fee Schedule.</w:t>
      </w:r>
    </w:p>
    <w:p w14:paraId="656C292D" w14:textId="77777777" w:rsidR="00362828" w:rsidRDefault="00362828" w:rsidP="00362828">
      <w:pPr>
        <w:pStyle w:val="Header"/>
        <w:tabs>
          <w:tab w:val="clear" w:pos="4320"/>
          <w:tab w:val="clear" w:pos="8640"/>
        </w:tabs>
        <w:rPr>
          <w:sz w:val="16"/>
        </w:rPr>
      </w:pPr>
    </w:p>
    <w:p w14:paraId="0174832F" w14:textId="77777777" w:rsidR="00362828" w:rsidRDefault="00362828" w:rsidP="00362828">
      <w:pPr>
        <w:jc w:val="center"/>
        <w:rPr>
          <w:rFonts w:ascii="Arial" w:hAnsi="Arial"/>
          <w:i/>
        </w:rPr>
      </w:pPr>
      <w:r>
        <w:rPr>
          <w:rFonts w:ascii="Arial" w:hAnsi="Arial"/>
          <w:i/>
        </w:rPr>
        <w:t>Please print in black ink or type.  Make a copy of this Agreement for your files, as this is a necessary part of your audit trail and Harvester records.</w:t>
      </w:r>
    </w:p>
    <w:p w14:paraId="6DD961C3" w14:textId="77777777" w:rsidR="00362828" w:rsidRDefault="00362828" w:rsidP="00362828">
      <w:pPr>
        <w:jc w:val="center"/>
        <w:rPr>
          <w:rFonts w:ascii="Arial" w:hAnsi="Arial"/>
          <w:i/>
          <w:sz w:val="16"/>
        </w:rPr>
      </w:pPr>
    </w:p>
    <w:p w14:paraId="47885ED1" w14:textId="77777777" w:rsidR="00362828" w:rsidRDefault="00362828" w:rsidP="00362828">
      <w:pPr>
        <w:jc w:val="center"/>
        <w:rPr>
          <w:rFonts w:ascii="Arial" w:hAnsi="Arial"/>
          <w:b/>
          <w:i/>
          <w:u w:val="single"/>
        </w:rPr>
      </w:pPr>
      <w:r>
        <w:rPr>
          <w:rFonts w:ascii="Arial" w:hAnsi="Arial"/>
          <w:b/>
          <w:i/>
          <w:u w:val="single"/>
        </w:rPr>
        <w:t>NOTE:   Inspection MUST be done prior to production</w:t>
      </w:r>
    </w:p>
    <w:p w14:paraId="55AA495F" w14:textId="77777777" w:rsidR="00362828" w:rsidRDefault="00362828" w:rsidP="00362828">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4"/>
        <w:gridCol w:w="636"/>
        <w:gridCol w:w="810"/>
        <w:gridCol w:w="1986"/>
        <w:gridCol w:w="1704"/>
        <w:gridCol w:w="1728"/>
      </w:tblGrid>
      <w:tr w:rsidR="00362828" w14:paraId="5B30F665" w14:textId="77777777" w:rsidTr="00B10C0D">
        <w:trPr>
          <w:cantSplit/>
        </w:trPr>
        <w:tc>
          <w:tcPr>
            <w:tcW w:w="3960" w:type="dxa"/>
            <w:gridSpan w:val="2"/>
          </w:tcPr>
          <w:p w14:paraId="00CDAC5D" w14:textId="77777777" w:rsidR="00362828" w:rsidRDefault="00362828" w:rsidP="00B10C0D">
            <w:pPr>
              <w:spacing w:before="60" w:after="60"/>
              <w:rPr>
                <w:rFonts w:ascii="Arial" w:hAnsi="Arial"/>
                <w:sz w:val="18"/>
              </w:rPr>
            </w:pPr>
            <w:r>
              <w:rPr>
                <w:rFonts w:ascii="Arial" w:hAnsi="Arial"/>
                <w:sz w:val="18"/>
              </w:rPr>
              <w:t xml:space="preserve">Harvester’s Name </w:t>
            </w:r>
          </w:p>
          <w:p w14:paraId="6D5A2002" w14:textId="77777777" w:rsidR="00362828" w:rsidRDefault="00362828" w:rsidP="00B10C0D">
            <w:pPr>
              <w:spacing w:before="60" w:after="60"/>
              <w:rPr>
                <w:rFonts w:ascii="Arial" w:hAnsi="Arial"/>
                <w:sz w:val="18"/>
              </w:rPr>
            </w:pPr>
            <w:r>
              <w:rPr>
                <w:rFonts w:ascii="Arial" w:hAnsi="Arial"/>
                <w:sz w:val="18"/>
              </w:rPr>
              <w:fldChar w:fldCharType="begin">
                <w:ffData>
                  <w:name w:val="Text1"/>
                  <w:enabled/>
                  <w:calcOnExit w:val="0"/>
                  <w:textInput/>
                </w:ffData>
              </w:fldChar>
            </w:r>
            <w:bookmarkStart w:id="0"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c>
          <w:tcPr>
            <w:tcW w:w="4500" w:type="dxa"/>
            <w:gridSpan w:val="3"/>
          </w:tcPr>
          <w:p w14:paraId="358ADDB8" w14:textId="77777777" w:rsidR="00362828" w:rsidRDefault="00362828" w:rsidP="00B10C0D">
            <w:pPr>
              <w:spacing w:before="60" w:after="60"/>
              <w:rPr>
                <w:rFonts w:ascii="Arial" w:hAnsi="Arial"/>
                <w:sz w:val="18"/>
              </w:rPr>
            </w:pPr>
            <w:r>
              <w:rPr>
                <w:rFonts w:ascii="Arial" w:hAnsi="Arial"/>
                <w:sz w:val="18"/>
              </w:rPr>
              <w:t xml:space="preserve">Business Name </w:t>
            </w:r>
          </w:p>
          <w:p w14:paraId="2B68BDED" w14:textId="77777777" w:rsidR="00362828" w:rsidRDefault="00362828" w:rsidP="00B10C0D">
            <w:pPr>
              <w:spacing w:before="60" w:after="60"/>
              <w:rPr>
                <w:rFonts w:ascii="Arial" w:hAnsi="Arial"/>
                <w:sz w:val="18"/>
              </w:rPr>
            </w:pPr>
            <w:r>
              <w:rPr>
                <w:rFonts w:ascii="Arial" w:hAnsi="Arial"/>
                <w:sz w:val="18"/>
              </w:rPr>
              <w:fldChar w:fldCharType="begin">
                <w:ffData>
                  <w:name w:val="Text2"/>
                  <w:enabled/>
                  <w:calcOnExit w:val="0"/>
                  <w:textInput/>
                </w:ffData>
              </w:fldChar>
            </w:r>
            <w:bookmarkStart w:id="1" w:name="Text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
          </w:p>
        </w:tc>
        <w:tc>
          <w:tcPr>
            <w:tcW w:w="1728" w:type="dxa"/>
          </w:tcPr>
          <w:p w14:paraId="6C4AFE05" w14:textId="77777777" w:rsidR="00362828" w:rsidRDefault="00362828" w:rsidP="00B10C0D">
            <w:pPr>
              <w:spacing w:before="60" w:after="60"/>
              <w:rPr>
                <w:rFonts w:ascii="Arial" w:hAnsi="Arial"/>
                <w:sz w:val="18"/>
              </w:rPr>
            </w:pPr>
            <w:r>
              <w:rPr>
                <w:rFonts w:ascii="Arial" w:hAnsi="Arial"/>
                <w:sz w:val="18"/>
              </w:rPr>
              <w:t>Applicant Number</w:t>
            </w:r>
          </w:p>
          <w:p w14:paraId="13FFE641" w14:textId="77777777" w:rsidR="00362828" w:rsidRDefault="00362828" w:rsidP="00B10C0D">
            <w:pPr>
              <w:spacing w:before="60" w:after="60"/>
              <w:rPr>
                <w:rFonts w:ascii="Arial" w:hAnsi="Arial"/>
                <w:sz w:val="18"/>
              </w:rPr>
            </w:pPr>
            <w:r>
              <w:rPr>
                <w:rFonts w:ascii="Arial" w:hAnsi="Arial"/>
                <w:sz w:val="18"/>
              </w:rPr>
              <w:fldChar w:fldCharType="begin">
                <w:ffData>
                  <w:name w:val="Text3"/>
                  <w:enabled/>
                  <w:calcOnExit w:val="0"/>
                  <w:textInput/>
                </w:ffData>
              </w:fldChar>
            </w:r>
            <w:bookmarkStart w:id="2"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r>
      <w:tr w:rsidR="00362828" w14:paraId="31809752" w14:textId="77777777" w:rsidTr="00B10C0D">
        <w:trPr>
          <w:cantSplit/>
        </w:trPr>
        <w:tc>
          <w:tcPr>
            <w:tcW w:w="6756" w:type="dxa"/>
            <w:gridSpan w:val="4"/>
          </w:tcPr>
          <w:p w14:paraId="00697609" w14:textId="77777777" w:rsidR="00362828" w:rsidRDefault="00362828" w:rsidP="00B10C0D">
            <w:pPr>
              <w:spacing w:before="60" w:after="60"/>
              <w:rPr>
                <w:rFonts w:ascii="Arial" w:hAnsi="Arial"/>
                <w:sz w:val="18"/>
              </w:rPr>
            </w:pPr>
            <w:r>
              <w:rPr>
                <w:rFonts w:ascii="Arial" w:hAnsi="Arial"/>
                <w:sz w:val="18"/>
              </w:rPr>
              <w:t xml:space="preserve">Address </w:t>
            </w:r>
          </w:p>
          <w:p w14:paraId="68E1D59D" w14:textId="77777777" w:rsidR="00362828" w:rsidRDefault="00362828" w:rsidP="00B10C0D">
            <w:pPr>
              <w:spacing w:before="60" w:after="60"/>
              <w:rPr>
                <w:rFonts w:ascii="Arial" w:hAnsi="Arial"/>
                <w:sz w:val="18"/>
              </w:rPr>
            </w:pPr>
            <w:r>
              <w:rPr>
                <w:rFonts w:ascii="Arial" w:hAnsi="Arial"/>
                <w:sz w:val="18"/>
              </w:rPr>
              <w:fldChar w:fldCharType="begin">
                <w:ffData>
                  <w:name w:val="Text4"/>
                  <w:enabled/>
                  <w:calcOnExit w:val="0"/>
                  <w:textInput/>
                </w:ffData>
              </w:fldChar>
            </w:r>
            <w:bookmarkStart w:id="3"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c>
          <w:tcPr>
            <w:tcW w:w="3432" w:type="dxa"/>
            <w:gridSpan w:val="2"/>
          </w:tcPr>
          <w:p w14:paraId="3ACCD788" w14:textId="77777777" w:rsidR="00362828" w:rsidRDefault="00362828" w:rsidP="00B10C0D">
            <w:pPr>
              <w:spacing w:before="60" w:after="60"/>
              <w:rPr>
                <w:rFonts w:ascii="Arial" w:hAnsi="Arial"/>
                <w:sz w:val="18"/>
              </w:rPr>
            </w:pPr>
            <w:r>
              <w:rPr>
                <w:rFonts w:ascii="Arial" w:hAnsi="Arial"/>
                <w:sz w:val="18"/>
              </w:rPr>
              <w:t xml:space="preserve">County </w:t>
            </w:r>
          </w:p>
          <w:p w14:paraId="5F75490E" w14:textId="77777777" w:rsidR="00362828" w:rsidRDefault="00362828" w:rsidP="00B10C0D">
            <w:pPr>
              <w:spacing w:before="60" w:after="60"/>
              <w:rPr>
                <w:rFonts w:ascii="Arial" w:hAnsi="Arial"/>
                <w:sz w:val="18"/>
              </w:rPr>
            </w:pPr>
            <w:r>
              <w:rPr>
                <w:rFonts w:ascii="Arial" w:hAnsi="Arial"/>
                <w:sz w:val="18"/>
              </w:rPr>
              <w:fldChar w:fldCharType="begin">
                <w:ffData>
                  <w:name w:val="Text5"/>
                  <w:enabled/>
                  <w:calcOnExit w:val="0"/>
                  <w:textInput/>
                </w:ffData>
              </w:fldChar>
            </w:r>
            <w:bookmarkStart w:id="4" w:name="Text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r>
      <w:tr w:rsidR="00362828" w14:paraId="54A42DA0" w14:textId="77777777" w:rsidTr="00B10C0D">
        <w:tc>
          <w:tcPr>
            <w:tcW w:w="3324" w:type="dxa"/>
          </w:tcPr>
          <w:p w14:paraId="2D39FA95" w14:textId="77777777" w:rsidR="00362828" w:rsidRDefault="00362828" w:rsidP="00B10C0D">
            <w:pPr>
              <w:spacing w:before="60" w:after="60"/>
              <w:rPr>
                <w:rFonts w:ascii="Arial" w:hAnsi="Arial"/>
                <w:sz w:val="18"/>
              </w:rPr>
            </w:pPr>
            <w:r>
              <w:rPr>
                <w:rFonts w:ascii="Arial" w:hAnsi="Arial"/>
                <w:sz w:val="18"/>
              </w:rPr>
              <w:t xml:space="preserve">City </w:t>
            </w:r>
          </w:p>
          <w:p w14:paraId="244EFF25" w14:textId="77777777" w:rsidR="00362828" w:rsidRDefault="00362828" w:rsidP="00B10C0D">
            <w:pPr>
              <w:spacing w:before="60" w:after="60"/>
              <w:rPr>
                <w:rFonts w:ascii="Arial" w:hAnsi="Arial"/>
                <w:sz w:val="18"/>
              </w:rPr>
            </w:pPr>
            <w:r>
              <w:rPr>
                <w:rFonts w:ascii="Arial" w:hAnsi="Arial"/>
                <w:sz w:val="18"/>
              </w:rPr>
              <w:fldChar w:fldCharType="begin">
                <w:ffData>
                  <w:name w:val="Text6"/>
                  <w:enabled/>
                  <w:calcOnExit w:val="0"/>
                  <w:textInput/>
                </w:ffData>
              </w:fldChar>
            </w:r>
            <w:bookmarkStart w:id="5"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c>
          <w:tcPr>
            <w:tcW w:w="3432" w:type="dxa"/>
            <w:gridSpan w:val="3"/>
          </w:tcPr>
          <w:p w14:paraId="059F0031" w14:textId="77777777" w:rsidR="00362828" w:rsidRDefault="00362828" w:rsidP="00B10C0D">
            <w:pPr>
              <w:spacing w:before="60" w:after="60"/>
              <w:rPr>
                <w:rFonts w:ascii="Arial" w:hAnsi="Arial"/>
                <w:sz w:val="18"/>
              </w:rPr>
            </w:pPr>
            <w:r>
              <w:rPr>
                <w:rFonts w:ascii="Arial" w:hAnsi="Arial"/>
                <w:sz w:val="18"/>
              </w:rPr>
              <w:t xml:space="preserve">State </w:t>
            </w:r>
          </w:p>
          <w:p w14:paraId="3FD711CC" w14:textId="77777777" w:rsidR="00362828" w:rsidRDefault="00362828" w:rsidP="00B10C0D">
            <w:pPr>
              <w:spacing w:before="60" w:after="60"/>
              <w:rPr>
                <w:rFonts w:ascii="Arial" w:hAnsi="Arial"/>
                <w:sz w:val="18"/>
              </w:rPr>
            </w:pPr>
            <w:r>
              <w:rPr>
                <w:rFonts w:ascii="Arial" w:hAnsi="Arial"/>
                <w:sz w:val="18"/>
              </w:rPr>
              <w:fldChar w:fldCharType="begin">
                <w:ffData>
                  <w:name w:val="Text7"/>
                  <w:enabled/>
                  <w:calcOnExit w:val="0"/>
                  <w:textInput/>
                </w:ffData>
              </w:fldChar>
            </w:r>
            <w:bookmarkStart w:id="6"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p>
        </w:tc>
        <w:tc>
          <w:tcPr>
            <w:tcW w:w="3432" w:type="dxa"/>
            <w:gridSpan w:val="2"/>
          </w:tcPr>
          <w:p w14:paraId="38D28937" w14:textId="77777777" w:rsidR="00362828" w:rsidRDefault="00362828" w:rsidP="00B10C0D">
            <w:pPr>
              <w:spacing w:before="60" w:after="60"/>
              <w:rPr>
                <w:rFonts w:ascii="Arial" w:hAnsi="Arial"/>
                <w:sz w:val="18"/>
              </w:rPr>
            </w:pPr>
            <w:r>
              <w:rPr>
                <w:rFonts w:ascii="Arial" w:hAnsi="Arial"/>
                <w:sz w:val="18"/>
              </w:rPr>
              <w:t xml:space="preserve">Zip Code </w:t>
            </w:r>
          </w:p>
          <w:p w14:paraId="7FE6CF1B" w14:textId="77777777" w:rsidR="00362828" w:rsidRDefault="00362828" w:rsidP="00B10C0D">
            <w:pPr>
              <w:spacing w:before="60" w:after="60"/>
              <w:rPr>
                <w:rFonts w:ascii="Arial" w:hAnsi="Arial"/>
                <w:sz w:val="18"/>
              </w:rPr>
            </w:pPr>
            <w:r>
              <w:rPr>
                <w:rFonts w:ascii="Arial" w:hAnsi="Arial"/>
                <w:sz w:val="18"/>
              </w:rPr>
              <w:fldChar w:fldCharType="begin">
                <w:ffData>
                  <w:name w:val="Text8"/>
                  <w:enabled/>
                  <w:calcOnExit w:val="0"/>
                  <w:textInput/>
                </w:ffData>
              </w:fldChar>
            </w:r>
            <w:bookmarkStart w:id="7"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tc>
      </w:tr>
      <w:tr w:rsidR="00362828" w14:paraId="6C3E2F84" w14:textId="77777777" w:rsidTr="00B10C0D">
        <w:tc>
          <w:tcPr>
            <w:tcW w:w="3324" w:type="dxa"/>
          </w:tcPr>
          <w:p w14:paraId="397745D7" w14:textId="77777777" w:rsidR="00362828" w:rsidRDefault="00362828" w:rsidP="00B10C0D">
            <w:pPr>
              <w:spacing w:before="60" w:after="60"/>
              <w:rPr>
                <w:rFonts w:ascii="Arial" w:hAnsi="Arial"/>
                <w:sz w:val="18"/>
              </w:rPr>
            </w:pPr>
            <w:r>
              <w:rPr>
                <w:rFonts w:ascii="Arial" w:hAnsi="Arial"/>
                <w:sz w:val="18"/>
              </w:rPr>
              <w:t xml:space="preserve">Phone </w:t>
            </w:r>
          </w:p>
          <w:p w14:paraId="2FBF2678" w14:textId="77777777" w:rsidR="00362828" w:rsidRDefault="00362828" w:rsidP="00B10C0D">
            <w:pPr>
              <w:spacing w:before="60" w:after="60"/>
              <w:rPr>
                <w:rFonts w:ascii="Arial" w:hAnsi="Arial"/>
                <w:sz w:val="18"/>
              </w:rPr>
            </w:pPr>
            <w:r>
              <w:rPr>
                <w:rFonts w:ascii="Arial" w:hAnsi="Arial"/>
                <w:sz w:val="18"/>
              </w:rPr>
              <w:fldChar w:fldCharType="begin">
                <w:ffData>
                  <w:name w:val="Text9"/>
                  <w:enabled/>
                  <w:calcOnExit w:val="0"/>
                  <w:textInput/>
                </w:ffData>
              </w:fldChar>
            </w:r>
            <w:bookmarkStart w:id="8" w:name="Text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c>
          <w:tcPr>
            <w:tcW w:w="3432" w:type="dxa"/>
            <w:gridSpan w:val="3"/>
          </w:tcPr>
          <w:p w14:paraId="53338982" w14:textId="77777777" w:rsidR="00362828" w:rsidRDefault="00362828" w:rsidP="00B10C0D">
            <w:pPr>
              <w:spacing w:before="60" w:after="60"/>
              <w:rPr>
                <w:rFonts w:ascii="Arial" w:hAnsi="Arial"/>
                <w:sz w:val="18"/>
              </w:rPr>
            </w:pPr>
            <w:r>
              <w:rPr>
                <w:rFonts w:ascii="Arial" w:hAnsi="Arial"/>
                <w:sz w:val="18"/>
              </w:rPr>
              <w:t xml:space="preserve">Fax </w:t>
            </w:r>
          </w:p>
          <w:p w14:paraId="7B2F17BD" w14:textId="77777777" w:rsidR="00362828" w:rsidRDefault="00362828" w:rsidP="00B10C0D">
            <w:pPr>
              <w:spacing w:before="60" w:after="60"/>
              <w:rPr>
                <w:rFonts w:ascii="Arial" w:hAnsi="Arial"/>
                <w:sz w:val="18"/>
              </w:rPr>
            </w:pPr>
            <w:r>
              <w:rPr>
                <w:rFonts w:ascii="Arial" w:hAnsi="Arial"/>
                <w:sz w:val="18"/>
              </w:rPr>
              <w:fldChar w:fldCharType="begin">
                <w:ffData>
                  <w:name w:val="Text10"/>
                  <w:enabled/>
                  <w:calcOnExit w:val="0"/>
                  <w:textInput/>
                </w:ffData>
              </w:fldChar>
            </w:r>
            <w:bookmarkStart w:id="9" w:name="Text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r>
              <w:rPr>
                <w:rFonts w:ascii="Arial" w:hAnsi="Arial"/>
                <w:sz w:val="18"/>
              </w:rPr>
              <w:t xml:space="preserve"> </w:t>
            </w:r>
          </w:p>
        </w:tc>
        <w:tc>
          <w:tcPr>
            <w:tcW w:w="3432" w:type="dxa"/>
            <w:gridSpan w:val="2"/>
          </w:tcPr>
          <w:p w14:paraId="58AEB3DB" w14:textId="77777777" w:rsidR="00362828" w:rsidRDefault="00362828" w:rsidP="00B10C0D">
            <w:pPr>
              <w:spacing w:before="60" w:after="60"/>
              <w:rPr>
                <w:rFonts w:ascii="Arial" w:hAnsi="Arial"/>
                <w:sz w:val="18"/>
              </w:rPr>
            </w:pPr>
            <w:r>
              <w:rPr>
                <w:rFonts w:ascii="Arial" w:hAnsi="Arial"/>
                <w:sz w:val="18"/>
              </w:rPr>
              <w:t xml:space="preserve">Email </w:t>
            </w:r>
          </w:p>
          <w:p w14:paraId="4136BEB0" w14:textId="77777777" w:rsidR="00362828" w:rsidRDefault="00362828" w:rsidP="00B10C0D">
            <w:pPr>
              <w:spacing w:before="60" w:after="60"/>
              <w:rPr>
                <w:rFonts w:ascii="Arial" w:hAnsi="Arial"/>
                <w:sz w:val="18"/>
              </w:rPr>
            </w:pPr>
            <w:r>
              <w:rPr>
                <w:rFonts w:ascii="Arial" w:hAnsi="Arial"/>
                <w:sz w:val="18"/>
              </w:rPr>
              <w:fldChar w:fldCharType="begin">
                <w:ffData>
                  <w:name w:val="Text11"/>
                  <w:enabled/>
                  <w:calcOnExit w:val="0"/>
                  <w:textInput/>
                </w:ffData>
              </w:fldChar>
            </w:r>
            <w:bookmarkStart w:id="10"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0"/>
          </w:p>
        </w:tc>
      </w:tr>
      <w:tr w:rsidR="00362828" w14:paraId="4EB2BDBD" w14:textId="77777777" w:rsidTr="00B10C0D">
        <w:trPr>
          <w:cantSplit/>
        </w:trPr>
        <w:tc>
          <w:tcPr>
            <w:tcW w:w="4770" w:type="dxa"/>
            <w:gridSpan w:val="3"/>
          </w:tcPr>
          <w:p w14:paraId="28B1C308" w14:textId="77777777" w:rsidR="00362828" w:rsidRDefault="00362828" w:rsidP="00B10C0D">
            <w:pPr>
              <w:spacing w:before="60" w:after="60"/>
              <w:rPr>
                <w:rFonts w:ascii="Arial" w:hAnsi="Arial"/>
                <w:sz w:val="18"/>
              </w:rPr>
            </w:pPr>
            <w:r>
              <w:rPr>
                <w:rFonts w:ascii="Arial" w:hAnsi="Arial"/>
                <w:sz w:val="18"/>
              </w:rPr>
              <w:t>Estimated Gross Organic Sales for Current Year</w:t>
            </w:r>
          </w:p>
          <w:p w14:paraId="4693C8EC" w14:textId="77777777" w:rsidR="00362828" w:rsidRDefault="00362828" w:rsidP="00B10C0D">
            <w:pPr>
              <w:spacing w:before="60" w:after="60"/>
              <w:rPr>
                <w:rFonts w:ascii="Arial" w:hAnsi="Arial"/>
                <w:sz w:val="18"/>
              </w:rPr>
            </w:pPr>
            <w:r>
              <w:rPr>
                <w:rFonts w:ascii="Arial" w:hAnsi="Arial"/>
                <w:sz w:val="18"/>
              </w:rPr>
              <w:fldChar w:fldCharType="begin">
                <w:ffData>
                  <w:name w:val="Text12"/>
                  <w:enabled/>
                  <w:calcOnExit w:val="0"/>
                  <w:textInput/>
                </w:ffData>
              </w:fldChar>
            </w:r>
            <w:bookmarkStart w:id="11" w:name="Text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1"/>
          </w:p>
        </w:tc>
        <w:tc>
          <w:tcPr>
            <w:tcW w:w="5418" w:type="dxa"/>
            <w:gridSpan w:val="3"/>
          </w:tcPr>
          <w:p w14:paraId="2E8FD65C" w14:textId="77777777" w:rsidR="00362828" w:rsidRDefault="00362828" w:rsidP="00B10C0D">
            <w:pPr>
              <w:spacing w:before="60" w:after="60"/>
              <w:rPr>
                <w:rFonts w:ascii="Arial" w:hAnsi="Arial"/>
                <w:sz w:val="18"/>
              </w:rPr>
            </w:pPr>
            <w:r>
              <w:rPr>
                <w:rFonts w:ascii="Arial" w:hAnsi="Arial"/>
                <w:sz w:val="18"/>
              </w:rPr>
              <w:t>Actual Gross Organic Sales for Previous Year</w:t>
            </w:r>
          </w:p>
          <w:p w14:paraId="5F1F4BFB" w14:textId="77777777" w:rsidR="00362828" w:rsidRDefault="00362828" w:rsidP="00B10C0D">
            <w:pPr>
              <w:spacing w:before="60" w:after="60"/>
              <w:rPr>
                <w:rFonts w:ascii="Arial" w:hAnsi="Arial"/>
                <w:sz w:val="18"/>
              </w:rPr>
            </w:pPr>
            <w:r>
              <w:rPr>
                <w:rFonts w:ascii="Arial" w:hAnsi="Arial"/>
                <w:sz w:val="18"/>
              </w:rPr>
              <w:fldChar w:fldCharType="begin">
                <w:ffData>
                  <w:name w:val="Text13"/>
                  <w:enabled/>
                  <w:calcOnExit w:val="0"/>
                  <w:textInput/>
                </w:ffData>
              </w:fldChar>
            </w:r>
            <w:bookmarkStart w:id="12" w:name="Text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362828" w14:paraId="6DA2FEBD" w14:textId="77777777" w:rsidTr="00B10C0D">
        <w:trPr>
          <w:cantSplit/>
        </w:trPr>
        <w:tc>
          <w:tcPr>
            <w:tcW w:w="4770" w:type="dxa"/>
            <w:gridSpan w:val="3"/>
          </w:tcPr>
          <w:p w14:paraId="3A25E888" w14:textId="77777777" w:rsidR="00362828" w:rsidRDefault="00362828" w:rsidP="00B10C0D">
            <w:pPr>
              <w:spacing w:before="60" w:after="60"/>
              <w:rPr>
                <w:rFonts w:ascii="Arial" w:hAnsi="Arial"/>
                <w:sz w:val="18"/>
              </w:rPr>
            </w:pPr>
            <w:r>
              <w:rPr>
                <w:rFonts w:ascii="Arial" w:hAnsi="Arial"/>
                <w:sz w:val="18"/>
              </w:rPr>
              <w:t xml:space="preserve">Name Certificate to Be Issued </w:t>
            </w:r>
            <w:proofErr w:type="gramStart"/>
            <w:r>
              <w:rPr>
                <w:rFonts w:ascii="Arial" w:hAnsi="Arial"/>
                <w:sz w:val="18"/>
              </w:rPr>
              <w:t>In</w:t>
            </w:r>
            <w:proofErr w:type="gramEnd"/>
            <w:r>
              <w:rPr>
                <w:rFonts w:ascii="Arial" w:hAnsi="Arial"/>
                <w:sz w:val="18"/>
              </w:rPr>
              <w:t xml:space="preserve"> If Other Than Above</w:t>
            </w:r>
          </w:p>
          <w:p w14:paraId="5B568052" w14:textId="77777777" w:rsidR="00362828" w:rsidRDefault="00362828" w:rsidP="00B10C0D">
            <w:pPr>
              <w:spacing w:before="60" w:after="60"/>
              <w:rPr>
                <w:rFonts w:ascii="Arial" w:hAnsi="Arial"/>
                <w:sz w:val="18"/>
              </w:rPr>
            </w:pPr>
            <w:r>
              <w:rPr>
                <w:rFonts w:ascii="Arial" w:hAnsi="Arial"/>
                <w:sz w:val="18"/>
              </w:rPr>
              <w:fldChar w:fldCharType="begin">
                <w:ffData>
                  <w:name w:val="Text14"/>
                  <w:enabled/>
                  <w:calcOnExit w:val="0"/>
                  <w:textInput/>
                </w:ffData>
              </w:fldChar>
            </w:r>
            <w:bookmarkStart w:id="13" w:name="Text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c>
          <w:tcPr>
            <w:tcW w:w="5418" w:type="dxa"/>
            <w:gridSpan w:val="3"/>
          </w:tcPr>
          <w:p w14:paraId="2085BE9B" w14:textId="77777777" w:rsidR="00362828" w:rsidRDefault="00362828" w:rsidP="00B10C0D">
            <w:pPr>
              <w:spacing w:before="60" w:after="60"/>
              <w:rPr>
                <w:rFonts w:ascii="Arial" w:hAnsi="Arial"/>
                <w:sz w:val="18"/>
              </w:rPr>
            </w:pPr>
            <w:r>
              <w:rPr>
                <w:rFonts w:ascii="Arial" w:hAnsi="Arial"/>
                <w:sz w:val="18"/>
              </w:rPr>
              <w:t>Certification Fee</w:t>
            </w:r>
          </w:p>
          <w:p w14:paraId="45EDFA9A" w14:textId="77777777" w:rsidR="00362828" w:rsidRDefault="00362828" w:rsidP="00B10C0D">
            <w:pPr>
              <w:rPr>
                <w:rFonts w:ascii="Arial" w:hAnsi="Arial"/>
                <w:sz w:val="18"/>
              </w:rPr>
            </w:pPr>
            <w:r>
              <w:rPr>
                <w:rFonts w:ascii="Arial" w:hAnsi="Arial"/>
              </w:rPr>
              <w:fldChar w:fldCharType="begin">
                <w:ffData>
                  <w:name w:val="Check1"/>
                  <w:enabled/>
                  <w:calcOnExit w:val="0"/>
                  <w:checkBox>
                    <w:sizeAuto/>
                    <w:default w:val="0"/>
                  </w:checkBox>
                </w:ffData>
              </w:fldChar>
            </w:r>
            <w:bookmarkStart w:id="14" w:name="Check1"/>
            <w:r>
              <w:rPr>
                <w:rFonts w:ascii="Arial" w:hAnsi="Arial"/>
              </w:rPr>
              <w:instrText xml:space="preserve"> FORMCHECKBOX </w:instrText>
            </w:r>
            <w:r w:rsidR="00B35FB0">
              <w:rPr>
                <w:rFonts w:ascii="Arial" w:hAnsi="Arial"/>
              </w:rPr>
            </w:r>
            <w:r w:rsidR="00B35FB0">
              <w:rPr>
                <w:rFonts w:ascii="Arial" w:hAnsi="Arial"/>
              </w:rPr>
              <w:fldChar w:fldCharType="separate"/>
            </w:r>
            <w:r>
              <w:rPr>
                <w:rFonts w:ascii="Arial" w:hAnsi="Arial"/>
              </w:rPr>
              <w:fldChar w:fldCharType="end"/>
            </w:r>
            <w:bookmarkEnd w:id="14"/>
            <w:r>
              <w:rPr>
                <w:rFonts w:ascii="Arial" w:hAnsi="Arial"/>
              </w:rPr>
              <w:t xml:space="preserve"> </w:t>
            </w:r>
            <w:r>
              <w:rPr>
                <w:rFonts w:ascii="Arial" w:hAnsi="Arial"/>
                <w:sz w:val="18"/>
              </w:rPr>
              <w:t>Paid by Harvester</w:t>
            </w:r>
          </w:p>
          <w:p w14:paraId="55B3CBEC" w14:textId="77777777" w:rsidR="00362828" w:rsidRDefault="00362828" w:rsidP="00B10C0D">
            <w:pPr>
              <w:spacing w:before="60" w:after="60"/>
              <w:rPr>
                <w:rFonts w:ascii="Arial" w:hAnsi="Arial"/>
                <w:sz w:val="18"/>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B35FB0">
              <w:rPr>
                <w:rFonts w:ascii="Arial" w:hAnsi="Arial"/>
              </w:rPr>
            </w:r>
            <w:r w:rsidR="00B35FB0">
              <w:rPr>
                <w:rFonts w:ascii="Arial" w:hAnsi="Arial"/>
              </w:rPr>
              <w:fldChar w:fldCharType="separate"/>
            </w:r>
            <w:r>
              <w:rPr>
                <w:rFonts w:ascii="Arial" w:hAnsi="Arial"/>
              </w:rPr>
              <w:fldChar w:fldCharType="end"/>
            </w:r>
            <w:r>
              <w:rPr>
                <w:rFonts w:ascii="Arial" w:hAnsi="Arial"/>
                <w:sz w:val="18"/>
              </w:rPr>
              <w:t xml:space="preserve"> Paid by: </w:t>
            </w:r>
            <w:r>
              <w:rPr>
                <w:rFonts w:ascii="Arial" w:hAnsi="Arial"/>
                <w:i/>
                <w:sz w:val="18"/>
                <w:u w:val="single"/>
              </w:rPr>
              <w:fldChar w:fldCharType="begin">
                <w:ffData>
                  <w:name w:val="Text15"/>
                  <w:enabled/>
                  <w:calcOnExit w:val="0"/>
                  <w:textInput/>
                </w:ffData>
              </w:fldChar>
            </w:r>
            <w:bookmarkStart w:id="15" w:name="Text15"/>
            <w:r>
              <w:rPr>
                <w:rFonts w:ascii="Arial" w:hAnsi="Arial"/>
                <w:i/>
                <w:sz w:val="18"/>
                <w:u w:val="single"/>
              </w:rPr>
              <w:instrText xml:space="preserve"> FORMTEXT </w:instrText>
            </w:r>
            <w:r>
              <w:rPr>
                <w:rFonts w:ascii="Arial" w:hAnsi="Arial"/>
                <w:i/>
                <w:sz w:val="18"/>
                <w:u w:val="single"/>
              </w:rPr>
            </w:r>
            <w:r>
              <w:rPr>
                <w:rFonts w:ascii="Arial" w:hAnsi="Arial"/>
                <w:i/>
                <w:sz w:val="18"/>
                <w:u w:val="single"/>
              </w:rPr>
              <w:fldChar w:fldCharType="separate"/>
            </w:r>
            <w:r>
              <w:rPr>
                <w:rFonts w:ascii="Arial" w:hAnsi="Arial"/>
                <w:i/>
                <w:noProof/>
                <w:sz w:val="18"/>
                <w:u w:val="single"/>
              </w:rPr>
              <w:t> </w:t>
            </w:r>
            <w:r>
              <w:rPr>
                <w:rFonts w:ascii="Arial" w:hAnsi="Arial"/>
                <w:i/>
                <w:noProof/>
                <w:sz w:val="18"/>
                <w:u w:val="single"/>
              </w:rPr>
              <w:t> </w:t>
            </w:r>
            <w:r>
              <w:rPr>
                <w:rFonts w:ascii="Arial" w:hAnsi="Arial"/>
                <w:i/>
                <w:noProof/>
                <w:sz w:val="18"/>
                <w:u w:val="single"/>
              </w:rPr>
              <w:t> </w:t>
            </w:r>
            <w:r>
              <w:rPr>
                <w:rFonts w:ascii="Arial" w:hAnsi="Arial"/>
                <w:i/>
                <w:noProof/>
                <w:sz w:val="18"/>
                <w:u w:val="single"/>
              </w:rPr>
              <w:t> </w:t>
            </w:r>
            <w:r>
              <w:rPr>
                <w:rFonts w:ascii="Arial" w:hAnsi="Arial"/>
                <w:i/>
                <w:noProof/>
                <w:sz w:val="18"/>
                <w:u w:val="single"/>
              </w:rPr>
              <w:t> </w:t>
            </w:r>
            <w:r>
              <w:rPr>
                <w:rFonts w:ascii="Arial" w:hAnsi="Arial"/>
                <w:i/>
                <w:sz w:val="18"/>
                <w:u w:val="single"/>
              </w:rPr>
              <w:fldChar w:fldCharType="end"/>
            </w:r>
            <w:bookmarkEnd w:id="15"/>
          </w:p>
        </w:tc>
      </w:tr>
      <w:tr w:rsidR="00362828" w14:paraId="4C0EFC19" w14:textId="77777777" w:rsidTr="00B10C0D">
        <w:trPr>
          <w:cantSplit/>
        </w:trPr>
        <w:tc>
          <w:tcPr>
            <w:tcW w:w="10188" w:type="dxa"/>
            <w:gridSpan w:val="6"/>
          </w:tcPr>
          <w:p w14:paraId="211388FB" w14:textId="77777777" w:rsidR="00362828" w:rsidRDefault="00362828" w:rsidP="00B10C0D">
            <w:pPr>
              <w:spacing w:before="60"/>
              <w:rPr>
                <w:rFonts w:ascii="Arial" w:hAnsi="Arial"/>
                <w:sz w:val="18"/>
              </w:rPr>
            </w:pPr>
            <w:r>
              <w:rPr>
                <w:rFonts w:ascii="Arial" w:hAnsi="Arial"/>
                <w:sz w:val="18"/>
              </w:rPr>
              <w:t xml:space="preserve">Harvester Agreement &amp; Application: To the best of my knowledge, all information listed on this Agreement and the attached Application is true and correct. I understand and agree that inspection of the process I am requesting organic certification for must take place before organic production.  I understand and agree to adhere to the National Organic Program Standards.  I understand and agree to pay the </w:t>
            </w:r>
            <w:smartTag w:uri="urn:schemas-microsoft-com:office:smarttags" w:element="PersonName">
              <w:r>
                <w:rPr>
                  <w:rFonts w:ascii="Arial" w:hAnsi="Arial"/>
                  <w:sz w:val="18"/>
                </w:rPr>
                <w:t>MCIA</w:t>
              </w:r>
            </w:smartTag>
            <w:r>
              <w:rPr>
                <w:rFonts w:ascii="Arial" w:hAnsi="Arial"/>
                <w:sz w:val="18"/>
              </w:rPr>
              <w:t xml:space="preserve"> fees to be charged for services.</w:t>
            </w:r>
          </w:p>
          <w:p w14:paraId="057AC374" w14:textId="77777777" w:rsidR="00362828" w:rsidRDefault="00362828" w:rsidP="00B10C0D">
            <w:pPr>
              <w:rPr>
                <w:rFonts w:ascii="Arial" w:hAnsi="Arial"/>
                <w:sz w:val="16"/>
              </w:rPr>
            </w:pPr>
          </w:p>
          <w:p w14:paraId="51A8EA71" w14:textId="77777777" w:rsidR="00362828" w:rsidRDefault="00362828" w:rsidP="00B10C0D">
            <w:pPr>
              <w:spacing w:before="60" w:after="60"/>
              <w:rPr>
                <w:rFonts w:ascii="Arial" w:hAnsi="Arial"/>
                <w:sz w:val="18"/>
              </w:rPr>
            </w:pPr>
            <w:r>
              <w:rPr>
                <w:rFonts w:ascii="Arial" w:hAnsi="Arial"/>
                <w:sz w:val="18"/>
              </w:rPr>
              <w:t xml:space="preserve">Signature of Harvester________________________________________________ Date </w:t>
            </w:r>
            <w:r>
              <w:rPr>
                <w:rFonts w:ascii="Arial" w:hAnsi="Arial"/>
                <w:sz w:val="18"/>
                <w:u w:val="single"/>
              </w:rPr>
              <w:fldChar w:fldCharType="begin">
                <w:ffData>
                  <w:name w:val="Text21"/>
                  <w:enabled/>
                  <w:calcOnExit w:val="0"/>
                  <w:textInput/>
                </w:ffData>
              </w:fldChar>
            </w:r>
            <w:bookmarkStart w:id="16" w:name="Text21"/>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16"/>
            <w:r>
              <w:rPr>
                <w:rFonts w:ascii="Arial" w:hAnsi="Arial"/>
                <w:sz w:val="18"/>
              </w:rPr>
              <w:t>_______________________</w:t>
            </w:r>
          </w:p>
          <w:p w14:paraId="5836DED2" w14:textId="77777777" w:rsidR="00362828" w:rsidRDefault="00362828" w:rsidP="00B10C0D">
            <w:pPr>
              <w:spacing w:before="60" w:after="60"/>
              <w:rPr>
                <w:rFonts w:ascii="Arial" w:hAnsi="Arial"/>
                <w:sz w:val="18"/>
              </w:rPr>
            </w:pPr>
          </w:p>
        </w:tc>
      </w:tr>
    </w:tbl>
    <w:p w14:paraId="75EA34CE" w14:textId="77777777" w:rsidR="00362828" w:rsidRDefault="00362828" w:rsidP="00362828">
      <w:pPr>
        <w:spacing w:after="60"/>
        <w:rPr>
          <w:rFonts w:ascii="Arial" w:hAnsi="Arial"/>
          <w:sz w:val="16"/>
        </w:rPr>
      </w:pPr>
    </w:p>
    <w:p w14:paraId="34F8A7FD" w14:textId="77777777" w:rsidR="00362828" w:rsidRDefault="00362828" w:rsidP="00362828">
      <w:pPr>
        <w:pStyle w:val="BodyText"/>
        <w:spacing w:before="0" w:after="0"/>
        <w:jc w:val="both"/>
      </w:pPr>
      <w:r>
        <w:t xml:space="preserve">This agreement establishes the terms and conditions under which </w:t>
      </w:r>
      <w:smartTag w:uri="urn:schemas-microsoft-com:office:smarttags" w:element="PersonName">
        <w:r>
          <w:t>MCIA</w:t>
        </w:r>
      </w:smartTag>
      <w:r>
        <w:t xml:space="preserve"> will review the Harvester’s application for certification (or re-certification).  In consideration for a certification fee as stated in the fee schedule and a promise by the Harvester to comply with established organic certification standards, procedures, reporting requirements and performance conditions, </w:t>
      </w:r>
      <w:smartTag w:uri="urn:schemas-microsoft-com:office:smarttags" w:element="PersonName">
        <w:r>
          <w:t>MCIA</w:t>
        </w:r>
      </w:smartTag>
      <w:r>
        <w:t xml:space="preserve"> agrees to conduct a review of the Harvester’s application and inspect the processing operation.</w:t>
      </w:r>
    </w:p>
    <w:p w14:paraId="42517724" w14:textId="77777777" w:rsidR="00362828" w:rsidRDefault="00362828" w:rsidP="00362828">
      <w:pPr>
        <w:pStyle w:val="BodyText"/>
        <w:spacing w:before="0" w:after="0"/>
        <w:jc w:val="both"/>
        <w:rPr>
          <w:sz w:val="16"/>
        </w:rPr>
      </w:pPr>
    </w:p>
    <w:p w14:paraId="4A547EF0" w14:textId="77777777" w:rsidR="00362828" w:rsidRDefault="00362828" w:rsidP="00362828">
      <w:pPr>
        <w:pStyle w:val="BodyText"/>
        <w:spacing w:before="0" w:after="0"/>
        <w:jc w:val="both"/>
      </w:pPr>
      <w:r>
        <w:t>The purpose of this review will be to determine, based on the inspection report and information submitted by the Harvester, whether the Harvester’s operation meets established organic standards and performance conditions.  This agreement does not guarantee that the Harvester’s operation will be certified.</w:t>
      </w:r>
    </w:p>
    <w:p w14:paraId="26969561" w14:textId="77777777" w:rsidR="00331082" w:rsidRDefault="00331082" w:rsidP="00C224AF">
      <w:pPr>
        <w:tabs>
          <w:tab w:val="left" w:pos="9360"/>
        </w:tabs>
      </w:pPr>
    </w:p>
    <w:sectPr w:rsidR="00331082" w:rsidSect="00A32AA0">
      <w:headerReference w:type="even" r:id="rId10"/>
      <w:headerReference w:type="default" r:id="rId11"/>
      <w:footerReference w:type="even" r:id="rId12"/>
      <w:footerReference w:type="default" r:id="rId13"/>
      <w:headerReference w:type="first" r:id="rId14"/>
      <w:footerReference w:type="first" r:id="rId15"/>
      <w:pgSz w:w="12240" w:h="15840" w:code="1"/>
      <w:pgMar w:top="720" w:right="792" w:bottom="720" w:left="806"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44BC" w14:textId="77777777" w:rsidR="004B5EB0" w:rsidRDefault="004B5EB0">
      <w:r>
        <w:separator/>
      </w:r>
    </w:p>
  </w:endnote>
  <w:endnote w:type="continuationSeparator" w:id="0">
    <w:p w14:paraId="4D072B2E" w14:textId="77777777" w:rsidR="004B5EB0" w:rsidRDefault="004B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AD55" w14:textId="77777777" w:rsidR="0004299D" w:rsidRDefault="0004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50"/>
      <w:gridCol w:w="2250"/>
      <w:gridCol w:w="4320"/>
    </w:tblGrid>
    <w:tr w:rsidR="00362828" w:rsidRPr="0004299D" w14:paraId="2CB29B29" w14:textId="77777777" w:rsidTr="003C161B">
      <w:tc>
        <w:tcPr>
          <w:tcW w:w="4050" w:type="dxa"/>
          <w:tcBorders>
            <w:top w:val="single" w:sz="4" w:space="0" w:color="auto"/>
            <w:left w:val="nil"/>
            <w:bottom w:val="nil"/>
          </w:tcBorders>
        </w:tcPr>
        <w:p w14:paraId="3B90E87F" w14:textId="05C46965" w:rsidR="00362828" w:rsidRPr="0004299D" w:rsidRDefault="00E320FE" w:rsidP="00B10C0D">
          <w:pPr>
            <w:spacing w:before="40"/>
            <w:jc w:val="both"/>
            <w:rPr>
              <w:rFonts w:ascii="Arial" w:hAnsi="Arial" w:cs="Arial"/>
              <w:sz w:val="14"/>
              <w:szCs w:val="14"/>
            </w:rPr>
          </w:pPr>
          <w:r w:rsidRPr="0004299D">
            <w:rPr>
              <w:rFonts w:ascii="Arial" w:hAnsi="Arial" w:cs="Arial"/>
              <w:sz w:val="14"/>
              <w:szCs w:val="14"/>
            </w:rPr>
            <w:t>Agreement</w:t>
          </w:r>
          <w:r w:rsidR="0004299D" w:rsidRPr="0004299D">
            <w:rPr>
              <w:rFonts w:ascii="Arial" w:hAnsi="Arial" w:cs="Arial"/>
              <w:sz w:val="14"/>
              <w:szCs w:val="14"/>
            </w:rPr>
            <w:t>—</w:t>
          </w:r>
          <w:r w:rsidRPr="0004299D">
            <w:rPr>
              <w:rFonts w:ascii="Arial" w:hAnsi="Arial" w:cs="Arial"/>
              <w:sz w:val="14"/>
              <w:szCs w:val="14"/>
            </w:rPr>
            <w:t>Annual Organic Wild Crop Harvester</w:t>
          </w:r>
        </w:p>
      </w:tc>
      <w:tc>
        <w:tcPr>
          <w:tcW w:w="2250" w:type="dxa"/>
          <w:tcBorders>
            <w:top w:val="single" w:sz="4" w:space="0" w:color="auto"/>
            <w:bottom w:val="nil"/>
          </w:tcBorders>
        </w:tcPr>
        <w:p w14:paraId="4134252E" w14:textId="77777777" w:rsidR="00362828" w:rsidRPr="0004299D" w:rsidRDefault="00362828" w:rsidP="00B10C0D">
          <w:pPr>
            <w:spacing w:before="40"/>
            <w:jc w:val="center"/>
            <w:rPr>
              <w:rFonts w:ascii="Arial" w:hAnsi="Arial" w:cs="Arial"/>
              <w:sz w:val="14"/>
              <w:szCs w:val="14"/>
            </w:rPr>
          </w:pPr>
          <w:r w:rsidRPr="0004299D">
            <w:rPr>
              <w:rFonts w:ascii="Arial" w:hAnsi="Arial" w:cs="Arial"/>
              <w:sz w:val="14"/>
              <w:szCs w:val="14"/>
            </w:rPr>
            <w:t>Organic</w:t>
          </w:r>
        </w:p>
      </w:tc>
      <w:tc>
        <w:tcPr>
          <w:tcW w:w="4320" w:type="dxa"/>
          <w:tcBorders>
            <w:top w:val="single" w:sz="4" w:space="0" w:color="auto"/>
            <w:bottom w:val="nil"/>
            <w:right w:val="nil"/>
          </w:tcBorders>
        </w:tcPr>
        <w:p w14:paraId="088335C6" w14:textId="685B30BF" w:rsidR="00362828" w:rsidRPr="0004299D" w:rsidRDefault="00362828" w:rsidP="00B10C0D">
          <w:pPr>
            <w:spacing w:before="40"/>
            <w:jc w:val="right"/>
            <w:rPr>
              <w:rFonts w:ascii="Arial" w:hAnsi="Arial" w:cs="Arial"/>
              <w:sz w:val="14"/>
              <w:szCs w:val="14"/>
            </w:rPr>
          </w:pPr>
          <w:r w:rsidRPr="0004299D">
            <w:rPr>
              <w:rFonts w:ascii="Arial" w:hAnsi="Arial" w:cs="Arial"/>
              <w:sz w:val="14"/>
              <w:szCs w:val="14"/>
            </w:rPr>
            <w:t xml:space="preserve">Print Date: </w:t>
          </w:r>
          <w:r w:rsidRPr="0004299D">
            <w:rPr>
              <w:rFonts w:ascii="Arial" w:hAnsi="Arial" w:cs="Arial"/>
              <w:sz w:val="14"/>
              <w:szCs w:val="14"/>
            </w:rPr>
            <w:fldChar w:fldCharType="begin"/>
          </w:r>
          <w:r w:rsidRPr="0004299D">
            <w:rPr>
              <w:rFonts w:ascii="Arial" w:hAnsi="Arial" w:cs="Arial"/>
              <w:sz w:val="14"/>
              <w:szCs w:val="14"/>
            </w:rPr>
            <w:instrText xml:space="preserve"> DATE \@ "M/d/yyyy" </w:instrText>
          </w:r>
          <w:r w:rsidRPr="0004299D">
            <w:rPr>
              <w:rFonts w:ascii="Arial" w:hAnsi="Arial" w:cs="Arial"/>
              <w:sz w:val="14"/>
              <w:szCs w:val="14"/>
            </w:rPr>
            <w:fldChar w:fldCharType="separate"/>
          </w:r>
          <w:r w:rsidR="006E7F52" w:rsidRPr="0004299D">
            <w:rPr>
              <w:rFonts w:ascii="Arial" w:hAnsi="Arial" w:cs="Arial"/>
              <w:noProof/>
              <w:sz w:val="14"/>
              <w:szCs w:val="14"/>
            </w:rPr>
            <w:t>1/26/2022</w:t>
          </w:r>
          <w:r w:rsidRPr="0004299D">
            <w:rPr>
              <w:rFonts w:ascii="Arial" w:hAnsi="Arial" w:cs="Arial"/>
              <w:sz w:val="14"/>
              <w:szCs w:val="14"/>
            </w:rPr>
            <w:fldChar w:fldCharType="end"/>
          </w:r>
        </w:p>
      </w:tc>
    </w:tr>
    <w:tr w:rsidR="00362828" w:rsidRPr="0004299D" w14:paraId="2DB837C7" w14:textId="77777777" w:rsidTr="003C161B">
      <w:tc>
        <w:tcPr>
          <w:tcW w:w="4050" w:type="dxa"/>
          <w:tcBorders>
            <w:top w:val="nil"/>
            <w:left w:val="nil"/>
            <w:bottom w:val="nil"/>
          </w:tcBorders>
        </w:tcPr>
        <w:p w14:paraId="5AF75081" w14:textId="7B9A4522" w:rsidR="00362828" w:rsidRPr="0004299D" w:rsidRDefault="00362828" w:rsidP="00B10C0D">
          <w:pPr>
            <w:spacing w:before="40"/>
            <w:rPr>
              <w:rFonts w:ascii="Arial" w:hAnsi="Arial" w:cs="Arial"/>
              <w:sz w:val="14"/>
              <w:szCs w:val="14"/>
            </w:rPr>
          </w:pPr>
          <w:r w:rsidRPr="0004299D">
            <w:rPr>
              <w:rFonts w:ascii="Arial" w:hAnsi="Arial" w:cs="Arial"/>
              <w:sz w:val="14"/>
              <w:szCs w:val="14"/>
            </w:rPr>
            <w:t>Controlled Version</w:t>
          </w:r>
          <w:r w:rsidR="0004299D">
            <w:rPr>
              <w:rFonts w:ascii="Arial" w:hAnsi="Arial" w:cs="Arial"/>
              <w:sz w:val="14"/>
              <w:szCs w:val="14"/>
            </w:rPr>
            <w:t>:</w:t>
          </w:r>
          <w:r w:rsidRPr="0004299D">
            <w:rPr>
              <w:rFonts w:ascii="Arial" w:hAnsi="Arial" w:cs="Arial"/>
              <w:sz w:val="14"/>
              <w:szCs w:val="14"/>
            </w:rPr>
            <w:t xml:space="preserve"> 1/2</w:t>
          </w:r>
          <w:r w:rsidR="0004299D">
            <w:rPr>
              <w:rFonts w:ascii="Arial" w:hAnsi="Arial" w:cs="Arial"/>
              <w:sz w:val="14"/>
              <w:szCs w:val="14"/>
            </w:rPr>
            <w:t>6</w:t>
          </w:r>
          <w:r w:rsidRPr="0004299D">
            <w:rPr>
              <w:rFonts w:ascii="Arial" w:hAnsi="Arial" w:cs="Arial"/>
              <w:sz w:val="14"/>
              <w:szCs w:val="14"/>
            </w:rPr>
            <w:t>/</w:t>
          </w:r>
          <w:r w:rsidR="0004299D">
            <w:rPr>
              <w:rFonts w:ascii="Arial" w:hAnsi="Arial" w:cs="Arial"/>
              <w:sz w:val="14"/>
              <w:szCs w:val="14"/>
            </w:rPr>
            <w:t>2022</w:t>
          </w:r>
        </w:p>
      </w:tc>
      <w:tc>
        <w:tcPr>
          <w:tcW w:w="2250" w:type="dxa"/>
          <w:tcBorders>
            <w:top w:val="nil"/>
            <w:bottom w:val="nil"/>
          </w:tcBorders>
        </w:tcPr>
        <w:p w14:paraId="5CD8522F" w14:textId="77777777" w:rsidR="00362828" w:rsidRPr="0004299D" w:rsidRDefault="00362828" w:rsidP="00B10C0D">
          <w:pPr>
            <w:spacing w:before="40"/>
            <w:jc w:val="center"/>
            <w:rPr>
              <w:rFonts w:ascii="Arial" w:hAnsi="Arial" w:cs="Arial"/>
              <w:sz w:val="14"/>
              <w:szCs w:val="14"/>
            </w:rPr>
          </w:pPr>
          <w:r w:rsidRPr="0004299D">
            <w:rPr>
              <w:rFonts w:ascii="Arial" w:hAnsi="Arial" w:cs="Arial"/>
              <w:sz w:val="14"/>
              <w:szCs w:val="14"/>
            </w:rPr>
            <w:t xml:space="preserve">Page </w:t>
          </w:r>
          <w:r w:rsidRPr="0004299D">
            <w:rPr>
              <w:rFonts w:ascii="Arial" w:hAnsi="Arial" w:cs="Arial"/>
              <w:sz w:val="14"/>
              <w:szCs w:val="14"/>
            </w:rPr>
            <w:fldChar w:fldCharType="begin"/>
          </w:r>
          <w:r w:rsidRPr="0004299D">
            <w:rPr>
              <w:rFonts w:ascii="Arial" w:hAnsi="Arial" w:cs="Arial"/>
              <w:sz w:val="14"/>
              <w:szCs w:val="14"/>
            </w:rPr>
            <w:instrText xml:space="preserve"> PAGE </w:instrText>
          </w:r>
          <w:r w:rsidRPr="0004299D">
            <w:rPr>
              <w:rFonts w:ascii="Arial" w:hAnsi="Arial" w:cs="Arial"/>
              <w:sz w:val="14"/>
              <w:szCs w:val="14"/>
            </w:rPr>
            <w:fldChar w:fldCharType="separate"/>
          </w:r>
          <w:r w:rsidR="00043E27" w:rsidRPr="0004299D">
            <w:rPr>
              <w:rFonts w:ascii="Arial" w:hAnsi="Arial" w:cs="Arial"/>
              <w:noProof/>
              <w:sz w:val="14"/>
              <w:szCs w:val="14"/>
            </w:rPr>
            <w:t>2</w:t>
          </w:r>
          <w:r w:rsidRPr="0004299D">
            <w:rPr>
              <w:rFonts w:ascii="Arial" w:hAnsi="Arial" w:cs="Arial"/>
              <w:sz w:val="14"/>
              <w:szCs w:val="14"/>
            </w:rPr>
            <w:fldChar w:fldCharType="end"/>
          </w:r>
          <w:r w:rsidRPr="0004299D">
            <w:rPr>
              <w:rFonts w:ascii="Arial" w:hAnsi="Arial" w:cs="Arial"/>
              <w:sz w:val="14"/>
              <w:szCs w:val="14"/>
            </w:rPr>
            <w:t xml:space="preserve"> of </w:t>
          </w:r>
          <w:r w:rsidRPr="0004299D">
            <w:rPr>
              <w:rFonts w:ascii="Arial" w:hAnsi="Arial" w:cs="Arial"/>
              <w:sz w:val="14"/>
              <w:szCs w:val="14"/>
            </w:rPr>
            <w:fldChar w:fldCharType="begin"/>
          </w:r>
          <w:r w:rsidRPr="0004299D">
            <w:rPr>
              <w:rFonts w:ascii="Arial" w:hAnsi="Arial" w:cs="Arial"/>
              <w:sz w:val="14"/>
              <w:szCs w:val="14"/>
            </w:rPr>
            <w:instrText xml:space="preserve"> NUMPAGES </w:instrText>
          </w:r>
          <w:r w:rsidRPr="0004299D">
            <w:rPr>
              <w:rFonts w:ascii="Arial" w:hAnsi="Arial" w:cs="Arial"/>
              <w:sz w:val="14"/>
              <w:szCs w:val="14"/>
            </w:rPr>
            <w:fldChar w:fldCharType="separate"/>
          </w:r>
          <w:r w:rsidR="00043E27" w:rsidRPr="0004299D">
            <w:rPr>
              <w:rFonts w:ascii="Arial" w:hAnsi="Arial" w:cs="Arial"/>
              <w:noProof/>
              <w:sz w:val="14"/>
              <w:szCs w:val="14"/>
            </w:rPr>
            <w:t>3</w:t>
          </w:r>
          <w:r w:rsidRPr="0004299D">
            <w:rPr>
              <w:rFonts w:ascii="Arial" w:hAnsi="Arial" w:cs="Arial"/>
              <w:sz w:val="14"/>
              <w:szCs w:val="14"/>
            </w:rPr>
            <w:fldChar w:fldCharType="end"/>
          </w:r>
        </w:p>
      </w:tc>
      <w:tc>
        <w:tcPr>
          <w:tcW w:w="4320" w:type="dxa"/>
          <w:tcBorders>
            <w:top w:val="nil"/>
            <w:bottom w:val="nil"/>
            <w:right w:val="nil"/>
          </w:tcBorders>
        </w:tcPr>
        <w:p w14:paraId="71D5AF6F" w14:textId="48D67141" w:rsidR="00362828" w:rsidRPr="0004299D" w:rsidRDefault="00362828" w:rsidP="00B10C0D">
          <w:pPr>
            <w:spacing w:before="40"/>
            <w:jc w:val="right"/>
            <w:rPr>
              <w:rFonts w:ascii="Arial" w:hAnsi="Arial" w:cs="Arial"/>
              <w:sz w:val="14"/>
              <w:szCs w:val="14"/>
            </w:rPr>
          </w:pPr>
          <w:r w:rsidRPr="0004299D">
            <w:rPr>
              <w:rFonts w:ascii="Arial" w:hAnsi="Arial" w:cs="Arial"/>
              <w:sz w:val="14"/>
              <w:szCs w:val="14"/>
            </w:rPr>
            <w:t>© 20</w:t>
          </w:r>
          <w:r w:rsidR="0004299D">
            <w:rPr>
              <w:rFonts w:ascii="Arial" w:hAnsi="Arial" w:cs="Arial"/>
              <w:sz w:val="14"/>
              <w:szCs w:val="14"/>
            </w:rPr>
            <w:t>22</w:t>
          </w:r>
          <w:r w:rsidRPr="0004299D">
            <w:rPr>
              <w:rFonts w:ascii="Arial" w:hAnsi="Arial" w:cs="Arial"/>
              <w:sz w:val="14"/>
              <w:szCs w:val="14"/>
            </w:rPr>
            <w:t xml:space="preserve"> Minnesota Crop Improvement Association</w:t>
          </w:r>
        </w:p>
      </w:tc>
    </w:tr>
  </w:tbl>
  <w:p w14:paraId="0F4089EA" w14:textId="77777777" w:rsidR="00E4479B" w:rsidRPr="0004299D" w:rsidRDefault="00E4479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50"/>
      <w:gridCol w:w="2250"/>
      <w:gridCol w:w="4410"/>
    </w:tblGrid>
    <w:tr w:rsidR="00E4479B" w:rsidRPr="0004299D" w14:paraId="38F5BFAF" w14:textId="77777777" w:rsidTr="003C161B">
      <w:tc>
        <w:tcPr>
          <w:tcW w:w="4050" w:type="dxa"/>
          <w:tcBorders>
            <w:top w:val="single" w:sz="4" w:space="0" w:color="auto"/>
            <w:left w:val="nil"/>
            <w:bottom w:val="nil"/>
          </w:tcBorders>
        </w:tcPr>
        <w:p w14:paraId="3150CBDC" w14:textId="78501765" w:rsidR="00E4479B" w:rsidRPr="0004299D" w:rsidRDefault="00E320FE" w:rsidP="00E320FE">
          <w:pPr>
            <w:spacing w:before="40"/>
            <w:jc w:val="both"/>
            <w:rPr>
              <w:rFonts w:ascii="Arial" w:hAnsi="Arial" w:cs="Arial"/>
              <w:sz w:val="14"/>
              <w:szCs w:val="14"/>
            </w:rPr>
          </w:pPr>
          <w:r w:rsidRPr="0004299D">
            <w:rPr>
              <w:rFonts w:ascii="Arial" w:hAnsi="Arial" w:cs="Arial"/>
              <w:sz w:val="14"/>
              <w:szCs w:val="14"/>
            </w:rPr>
            <w:t>Agreement</w:t>
          </w:r>
          <w:r w:rsidR="0004299D" w:rsidRPr="0004299D">
            <w:rPr>
              <w:rFonts w:ascii="Arial" w:hAnsi="Arial" w:cs="Arial"/>
              <w:sz w:val="14"/>
              <w:szCs w:val="14"/>
            </w:rPr>
            <w:t>—</w:t>
          </w:r>
          <w:r w:rsidR="00362828" w:rsidRPr="0004299D">
            <w:rPr>
              <w:rFonts w:ascii="Arial" w:hAnsi="Arial" w:cs="Arial"/>
              <w:sz w:val="14"/>
              <w:szCs w:val="14"/>
            </w:rPr>
            <w:t xml:space="preserve">Annual Organic Wild Crop Harvester </w:t>
          </w:r>
        </w:p>
      </w:tc>
      <w:tc>
        <w:tcPr>
          <w:tcW w:w="2250" w:type="dxa"/>
          <w:tcBorders>
            <w:top w:val="single" w:sz="4" w:space="0" w:color="auto"/>
            <w:bottom w:val="nil"/>
          </w:tcBorders>
        </w:tcPr>
        <w:p w14:paraId="03A9763E" w14:textId="77777777" w:rsidR="00E4479B" w:rsidRPr="0004299D" w:rsidRDefault="0091233E" w:rsidP="00570196">
          <w:pPr>
            <w:spacing w:before="40"/>
            <w:jc w:val="center"/>
            <w:rPr>
              <w:rFonts w:ascii="Arial" w:hAnsi="Arial" w:cs="Arial"/>
              <w:sz w:val="14"/>
              <w:szCs w:val="14"/>
            </w:rPr>
          </w:pPr>
          <w:r w:rsidRPr="0004299D">
            <w:rPr>
              <w:rFonts w:ascii="Arial" w:hAnsi="Arial" w:cs="Arial"/>
              <w:sz w:val="14"/>
              <w:szCs w:val="14"/>
            </w:rPr>
            <w:t>Organic</w:t>
          </w:r>
        </w:p>
      </w:tc>
      <w:tc>
        <w:tcPr>
          <w:tcW w:w="4410" w:type="dxa"/>
          <w:tcBorders>
            <w:top w:val="single" w:sz="4" w:space="0" w:color="auto"/>
            <w:bottom w:val="nil"/>
            <w:right w:val="nil"/>
          </w:tcBorders>
        </w:tcPr>
        <w:p w14:paraId="1729C84C" w14:textId="65C3A3DA" w:rsidR="00E4479B" w:rsidRPr="0004299D" w:rsidRDefault="00E4479B" w:rsidP="00570196">
          <w:pPr>
            <w:spacing w:before="40"/>
            <w:jc w:val="right"/>
            <w:rPr>
              <w:rFonts w:ascii="Arial" w:hAnsi="Arial" w:cs="Arial"/>
              <w:sz w:val="14"/>
              <w:szCs w:val="14"/>
            </w:rPr>
          </w:pPr>
          <w:r w:rsidRPr="0004299D">
            <w:rPr>
              <w:rFonts w:ascii="Arial" w:hAnsi="Arial" w:cs="Arial"/>
              <w:sz w:val="14"/>
              <w:szCs w:val="14"/>
            </w:rPr>
            <w:t xml:space="preserve">Print Date: </w:t>
          </w:r>
          <w:r w:rsidRPr="0004299D">
            <w:rPr>
              <w:rFonts w:ascii="Arial" w:hAnsi="Arial" w:cs="Arial"/>
              <w:sz w:val="14"/>
              <w:szCs w:val="14"/>
            </w:rPr>
            <w:fldChar w:fldCharType="begin"/>
          </w:r>
          <w:r w:rsidRPr="0004299D">
            <w:rPr>
              <w:rFonts w:ascii="Arial" w:hAnsi="Arial" w:cs="Arial"/>
              <w:sz w:val="14"/>
              <w:szCs w:val="14"/>
            </w:rPr>
            <w:instrText xml:space="preserve"> DATE \@ "M/d/yyyy" </w:instrText>
          </w:r>
          <w:r w:rsidRPr="0004299D">
            <w:rPr>
              <w:rFonts w:ascii="Arial" w:hAnsi="Arial" w:cs="Arial"/>
              <w:sz w:val="14"/>
              <w:szCs w:val="14"/>
            </w:rPr>
            <w:fldChar w:fldCharType="separate"/>
          </w:r>
          <w:r w:rsidR="006E7F52" w:rsidRPr="0004299D">
            <w:rPr>
              <w:rFonts w:ascii="Arial" w:hAnsi="Arial" w:cs="Arial"/>
              <w:noProof/>
              <w:sz w:val="14"/>
              <w:szCs w:val="14"/>
            </w:rPr>
            <w:t>1/26/2022</w:t>
          </w:r>
          <w:r w:rsidRPr="0004299D">
            <w:rPr>
              <w:rFonts w:ascii="Arial" w:hAnsi="Arial" w:cs="Arial"/>
              <w:sz w:val="14"/>
              <w:szCs w:val="14"/>
            </w:rPr>
            <w:fldChar w:fldCharType="end"/>
          </w:r>
        </w:p>
      </w:tc>
    </w:tr>
    <w:tr w:rsidR="00E4479B" w:rsidRPr="0004299D" w14:paraId="339DE49D" w14:textId="77777777" w:rsidTr="003C161B">
      <w:tc>
        <w:tcPr>
          <w:tcW w:w="4050" w:type="dxa"/>
          <w:tcBorders>
            <w:top w:val="nil"/>
            <w:left w:val="nil"/>
            <w:bottom w:val="nil"/>
          </w:tcBorders>
        </w:tcPr>
        <w:p w14:paraId="46C77FA1" w14:textId="328AEA03" w:rsidR="00E4479B" w:rsidRPr="0004299D" w:rsidRDefault="0091233E" w:rsidP="00B8223C">
          <w:pPr>
            <w:spacing w:before="40"/>
            <w:rPr>
              <w:rFonts w:ascii="Arial" w:hAnsi="Arial" w:cs="Arial"/>
              <w:sz w:val="14"/>
              <w:szCs w:val="14"/>
            </w:rPr>
          </w:pPr>
          <w:r w:rsidRPr="0004299D">
            <w:rPr>
              <w:rFonts w:ascii="Arial" w:hAnsi="Arial" w:cs="Arial"/>
              <w:sz w:val="14"/>
              <w:szCs w:val="14"/>
            </w:rPr>
            <w:t>Controlled Version</w:t>
          </w:r>
          <w:r w:rsidR="0004299D">
            <w:rPr>
              <w:rFonts w:ascii="Arial" w:hAnsi="Arial" w:cs="Arial"/>
              <w:sz w:val="14"/>
              <w:szCs w:val="14"/>
            </w:rPr>
            <w:t>:</w:t>
          </w:r>
          <w:r w:rsidRPr="0004299D">
            <w:rPr>
              <w:rFonts w:ascii="Arial" w:hAnsi="Arial" w:cs="Arial"/>
              <w:sz w:val="14"/>
              <w:szCs w:val="14"/>
            </w:rPr>
            <w:t xml:space="preserve"> 1/</w:t>
          </w:r>
          <w:r w:rsidR="00B8223C" w:rsidRPr="0004299D">
            <w:rPr>
              <w:rFonts w:ascii="Arial" w:hAnsi="Arial" w:cs="Arial"/>
              <w:sz w:val="14"/>
              <w:szCs w:val="14"/>
            </w:rPr>
            <w:t>2</w:t>
          </w:r>
          <w:r w:rsidR="0004299D">
            <w:rPr>
              <w:rFonts w:ascii="Arial" w:hAnsi="Arial" w:cs="Arial"/>
              <w:sz w:val="14"/>
              <w:szCs w:val="14"/>
            </w:rPr>
            <w:t>6</w:t>
          </w:r>
          <w:r w:rsidRPr="0004299D">
            <w:rPr>
              <w:rFonts w:ascii="Arial" w:hAnsi="Arial" w:cs="Arial"/>
              <w:sz w:val="14"/>
              <w:szCs w:val="14"/>
            </w:rPr>
            <w:t>/</w:t>
          </w:r>
          <w:r w:rsidR="0004299D">
            <w:rPr>
              <w:rFonts w:ascii="Arial" w:hAnsi="Arial" w:cs="Arial"/>
              <w:sz w:val="14"/>
              <w:szCs w:val="14"/>
            </w:rPr>
            <w:t>2022</w:t>
          </w:r>
        </w:p>
      </w:tc>
      <w:tc>
        <w:tcPr>
          <w:tcW w:w="2250" w:type="dxa"/>
          <w:tcBorders>
            <w:top w:val="nil"/>
            <w:bottom w:val="nil"/>
          </w:tcBorders>
        </w:tcPr>
        <w:p w14:paraId="6E782245" w14:textId="77777777" w:rsidR="00E4479B" w:rsidRPr="0004299D" w:rsidRDefault="00E4479B" w:rsidP="00570196">
          <w:pPr>
            <w:spacing w:before="40"/>
            <w:jc w:val="center"/>
            <w:rPr>
              <w:rFonts w:ascii="Arial" w:hAnsi="Arial" w:cs="Arial"/>
              <w:sz w:val="14"/>
              <w:szCs w:val="14"/>
            </w:rPr>
          </w:pPr>
          <w:r w:rsidRPr="0004299D">
            <w:rPr>
              <w:rFonts w:ascii="Arial" w:hAnsi="Arial" w:cs="Arial"/>
              <w:sz w:val="14"/>
              <w:szCs w:val="14"/>
            </w:rPr>
            <w:t xml:space="preserve">Page </w:t>
          </w:r>
          <w:r w:rsidRPr="0004299D">
            <w:rPr>
              <w:rFonts w:ascii="Arial" w:hAnsi="Arial" w:cs="Arial"/>
              <w:sz w:val="14"/>
              <w:szCs w:val="14"/>
            </w:rPr>
            <w:fldChar w:fldCharType="begin"/>
          </w:r>
          <w:r w:rsidRPr="0004299D">
            <w:rPr>
              <w:rFonts w:ascii="Arial" w:hAnsi="Arial" w:cs="Arial"/>
              <w:sz w:val="14"/>
              <w:szCs w:val="14"/>
            </w:rPr>
            <w:instrText xml:space="preserve"> PAGE </w:instrText>
          </w:r>
          <w:r w:rsidRPr="0004299D">
            <w:rPr>
              <w:rFonts w:ascii="Arial" w:hAnsi="Arial" w:cs="Arial"/>
              <w:sz w:val="14"/>
              <w:szCs w:val="14"/>
            </w:rPr>
            <w:fldChar w:fldCharType="separate"/>
          </w:r>
          <w:r w:rsidR="00043E27" w:rsidRPr="0004299D">
            <w:rPr>
              <w:rFonts w:ascii="Arial" w:hAnsi="Arial" w:cs="Arial"/>
              <w:noProof/>
              <w:sz w:val="14"/>
              <w:szCs w:val="14"/>
            </w:rPr>
            <w:t>1</w:t>
          </w:r>
          <w:r w:rsidRPr="0004299D">
            <w:rPr>
              <w:rFonts w:ascii="Arial" w:hAnsi="Arial" w:cs="Arial"/>
              <w:sz w:val="14"/>
              <w:szCs w:val="14"/>
            </w:rPr>
            <w:fldChar w:fldCharType="end"/>
          </w:r>
          <w:r w:rsidRPr="0004299D">
            <w:rPr>
              <w:rFonts w:ascii="Arial" w:hAnsi="Arial" w:cs="Arial"/>
              <w:sz w:val="14"/>
              <w:szCs w:val="14"/>
            </w:rPr>
            <w:t xml:space="preserve"> of </w:t>
          </w:r>
          <w:r w:rsidRPr="0004299D">
            <w:rPr>
              <w:rFonts w:ascii="Arial" w:hAnsi="Arial" w:cs="Arial"/>
              <w:sz w:val="14"/>
              <w:szCs w:val="14"/>
            </w:rPr>
            <w:fldChar w:fldCharType="begin"/>
          </w:r>
          <w:r w:rsidRPr="0004299D">
            <w:rPr>
              <w:rFonts w:ascii="Arial" w:hAnsi="Arial" w:cs="Arial"/>
              <w:sz w:val="14"/>
              <w:szCs w:val="14"/>
            </w:rPr>
            <w:instrText xml:space="preserve"> NUMPAGES </w:instrText>
          </w:r>
          <w:r w:rsidRPr="0004299D">
            <w:rPr>
              <w:rFonts w:ascii="Arial" w:hAnsi="Arial" w:cs="Arial"/>
              <w:sz w:val="14"/>
              <w:szCs w:val="14"/>
            </w:rPr>
            <w:fldChar w:fldCharType="separate"/>
          </w:r>
          <w:r w:rsidR="00043E27" w:rsidRPr="0004299D">
            <w:rPr>
              <w:rFonts w:ascii="Arial" w:hAnsi="Arial" w:cs="Arial"/>
              <w:noProof/>
              <w:sz w:val="14"/>
              <w:szCs w:val="14"/>
            </w:rPr>
            <w:t>3</w:t>
          </w:r>
          <w:r w:rsidRPr="0004299D">
            <w:rPr>
              <w:rFonts w:ascii="Arial" w:hAnsi="Arial" w:cs="Arial"/>
              <w:sz w:val="14"/>
              <w:szCs w:val="14"/>
            </w:rPr>
            <w:fldChar w:fldCharType="end"/>
          </w:r>
        </w:p>
      </w:tc>
      <w:tc>
        <w:tcPr>
          <w:tcW w:w="4410" w:type="dxa"/>
          <w:tcBorders>
            <w:top w:val="nil"/>
            <w:bottom w:val="nil"/>
            <w:right w:val="nil"/>
          </w:tcBorders>
        </w:tcPr>
        <w:p w14:paraId="11C7A8A8" w14:textId="19FC793E" w:rsidR="00E4479B" w:rsidRPr="0004299D" w:rsidRDefault="00E4479B" w:rsidP="0091233E">
          <w:pPr>
            <w:spacing w:before="40"/>
            <w:jc w:val="right"/>
            <w:rPr>
              <w:rFonts w:ascii="Arial" w:hAnsi="Arial" w:cs="Arial"/>
              <w:sz w:val="14"/>
              <w:szCs w:val="14"/>
            </w:rPr>
          </w:pPr>
          <w:r w:rsidRPr="0004299D">
            <w:rPr>
              <w:rFonts w:ascii="Arial" w:hAnsi="Arial" w:cs="Arial"/>
              <w:sz w:val="14"/>
              <w:szCs w:val="14"/>
            </w:rPr>
            <w:t>© 20</w:t>
          </w:r>
          <w:r w:rsidR="0004299D">
            <w:rPr>
              <w:rFonts w:ascii="Arial" w:hAnsi="Arial" w:cs="Arial"/>
              <w:sz w:val="14"/>
              <w:szCs w:val="14"/>
            </w:rPr>
            <w:t>22</w:t>
          </w:r>
          <w:r w:rsidRPr="0004299D">
            <w:rPr>
              <w:rFonts w:ascii="Arial" w:hAnsi="Arial" w:cs="Arial"/>
              <w:sz w:val="14"/>
              <w:szCs w:val="14"/>
            </w:rPr>
            <w:t xml:space="preserve"> Minnesota Crop Improvement Association</w:t>
          </w:r>
        </w:p>
      </w:tc>
    </w:tr>
  </w:tbl>
  <w:p w14:paraId="4B581B9F" w14:textId="77777777" w:rsidR="00E4479B" w:rsidRPr="0004299D" w:rsidRDefault="00E4479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32C7" w14:textId="77777777" w:rsidR="004B5EB0" w:rsidRDefault="004B5EB0">
      <w:r>
        <w:separator/>
      </w:r>
    </w:p>
  </w:footnote>
  <w:footnote w:type="continuationSeparator" w:id="0">
    <w:p w14:paraId="3299CA2B" w14:textId="77777777" w:rsidR="004B5EB0" w:rsidRDefault="004B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0F1B" w14:textId="77777777" w:rsidR="0004299D" w:rsidRDefault="0004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A5D7" w14:textId="77777777" w:rsidR="0004299D" w:rsidRDefault="0004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372F" w14:textId="628B5FDB" w:rsidR="0004299D" w:rsidRDefault="0004299D" w:rsidP="0004299D">
    <w:pPr>
      <w:pStyle w:val="Header"/>
      <w:ind w:left="2520" w:right="-216"/>
      <w:jc w:val="center"/>
      <w:rPr>
        <w:rFonts w:ascii="Arial" w:hAnsi="Arial" w:cs="Arial"/>
        <w:b/>
        <w:sz w:val="30"/>
        <w:szCs w:val="30"/>
      </w:rPr>
    </w:pPr>
    <w:r>
      <w:rPr>
        <w:noProof/>
      </w:rPr>
      <w:pict w14:anchorId="63986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98" type="#_x0000_t75" style="position:absolute;left:0;text-align:left;margin-left:44.65pt;margin-top:18pt;width:130.3pt;height: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r>
      <w:rPr>
        <w:rFonts w:ascii="Arial" w:hAnsi="Arial" w:cs="Arial"/>
        <w:b/>
        <w:sz w:val="30"/>
        <w:szCs w:val="30"/>
      </w:rPr>
      <w:t>AGREEMENT</w:t>
    </w:r>
    <w:r w:rsidRPr="0004299D">
      <w:rPr>
        <w:rFonts w:ascii="Arial" w:hAnsi="Arial" w:cs="Arial"/>
        <w:b/>
        <w:sz w:val="30"/>
        <w:szCs w:val="30"/>
      </w:rPr>
      <w:t>—</w:t>
    </w:r>
    <w:r>
      <w:rPr>
        <w:rFonts w:ascii="Arial" w:hAnsi="Arial" w:cs="Arial"/>
        <w:b/>
        <w:sz w:val="30"/>
        <w:szCs w:val="30"/>
      </w:rPr>
      <w:t>ANNUAL ORGANIC</w:t>
    </w:r>
  </w:p>
  <w:p w14:paraId="3D67FC03" w14:textId="21BFE15C" w:rsidR="0004299D" w:rsidRPr="00F64988" w:rsidRDefault="0004299D" w:rsidP="0004299D">
    <w:pPr>
      <w:pStyle w:val="Header"/>
      <w:spacing w:after="200"/>
      <w:ind w:left="2520" w:right="-216"/>
      <w:jc w:val="center"/>
      <w:rPr>
        <w:rFonts w:ascii="Arial" w:hAnsi="Arial" w:cs="Arial"/>
        <w:b/>
        <w:sz w:val="30"/>
        <w:szCs w:val="30"/>
      </w:rPr>
    </w:pPr>
    <w:r>
      <w:rPr>
        <w:rFonts w:ascii="Arial" w:hAnsi="Arial" w:cs="Arial"/>
        <w:b/>
        <w:sz w:val="30"/>
        <w:szCs w:val="30"/>
      </w:rPr>
      <w:t>WILD CROP HARVESTER</w:t>
    </w:r>
  </w:p>
  <w:p w14:paraId="593BD555" w14:textId="77777777" w:rsidR="0004299D" w:rsidRPr="00F64988" w:rsidRDefault="0004299D" w:rsidP="0004299D">
    <w:pPr>
      <w:ind w:left="-216" w:right="-216"/>
      <w:jc w:val="center"/>
      <w:rPr>
        <w:rFonts w:ascii="Arial" w:hAnsi="Arial" w:cs="Arial"/>
        <w:sz w:val="8"/>
        <w:szCs w:val="8"/>
      </w:rPr>
    </w:pPr>
    <w:r>
      <w:rPr>
        <w:rFonts w:ascii="Arial" w:hAnsi="Arial" w:cs="Arial"/>
        <w:sz w:val="8"/>
        <w:szCs w:val="8"/>
      </w:rPr>
      <w:pict w14:anchorId="5E86D109">
        <v:rect id="_x0000_i1037" style="width:492.5pt;height:1pt" o:hralign="center" o:hrstd="t" o:hrnoshade="t" o:hr="t" fillcolor="#50b848" stroked="f"/>
      </w:pict>
    </w:r>
  </w:p>
  <w:p w14:paraId="6773FA57" w14:textId="77777777" w:rsidR="0004299D" w:rsidRPr="00F64988" w:rsidRDefault="0004299D" w:rsidP="0004299D">
    <w:pPr>
      <w:pStyle w:val="Header"/>
      <w:tabs>
        <w:tab w:val="right" w:leader="underscore" w:pos="14940"/>
      </w:tabs>
      <w:ind w:left="-216" w:right="-216"/>
      <w:jc w:val="center"/>
      <w:rPr>
        <w:rFonts w:ascii="Arial" w:hAnsi="Arial" w:cs="Arial"/>
        <w:sz w:val="18"/>
        <w:szCs w:val="18"/>
      </w:rPr>
    </w:pPr>
    <w:r>
      <w:rPr>
        <w:rFonts w:ascii="Arial" w:hAnsi="Arial" w:cs="Arial"/>
        <w:sz w:val="18"/>
        <w:szCs w:val="18"/>
      </w:rPr>
      <w:t>1900 Hendon Ave, Saint Paul MN 55108</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proofErr w:type="spellStart"/>
    <w:r w:rsidRPr="00E648ED">
      <w:rPr>
        <w:rFonts w:ascii="Arial" w:hAnsi="Arial" w:cs="Arial"/>
        <w:sz w:val="18"/>
        <w:szCs w:val="18"/>
      </w:rPr>
      <w:t>tel</w:t>
    </w:r>
    <w:proofErr w:type="spellEnd"/>
    <w:r w:rsidRPr="00E648ED">
      <w:rPr>
        <w:rFonts w:ascii="Arial" w:hAnsi="Arial" w:cs="Arial"/>
        <w:sz w:val="18"/>
        <w:szCs w:val="18"/>
      </w:rPr>
      <w:t xml:space="preserve"> 612-625-7766</w:t>
    </w:r>
    <w:r w:rsidRPr="00895746">
      <w:rPr>
        <w:rFonts w:ascii="Arial" w:hAnsi="Arial" w:cs="Arial"/>
        <w:sz w:val="18"/>
        <w:szCs w:val="18"/>
      </w:rPr>
      <w:t xml:space="preserve">  </w:t>
    </w:r>
    <w:r w:rsidRPr="00895746">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fax 612-625-3748</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Pr>
        <w:rFonts w:ascii="Arial" w:hAnsi="Arial" w:cs="Arial"/>
        <w:sz w:val="18"/>
        <w:szCs w:val="18"/>
      </w:rPr>
      <w:t>mncia@mncia.org</w:t>
    </w:r>
    <w:r w:rsidRPr="00895746">
      <w:rPr>
        <w:rFonts w:ascii="Arial" w:hAnsi="Arial" w:cs="Arial"/>
        <w:sz w:val="18"/>
        <w:szCs w:val="18"/>
      </w:rPr>
      <w:t xml:space="preserve">  </w:t>
    </w:r>
    <w:r w:rsidRPr="00683BBA">
      <w:rPr>
        <w:rFonts w:ascii="Arial" w:hAnsi="Arial" w:cs="Arial"/>
        <w:color w:val="50B848"/>
        <w:sz w:val="18"/>
        <w:szCs w:val="18"/>
      </w:rPr>
      <w:t>•</w:t>
    </w:r>
    <w:r w:rsidRPr="00895746">
      <w:rPr>
        <w:rFonts w:ascii="Arial" w:hAnsi="Arial" w:cs="Arial"/>
        <w:sz w:val="18"/>
        <w:szCs w:val="18"/>
      </w:rPr>
      <w:t xml:space="preserve">  </w:t>
    </w:r>
    <w:r w:rsidRPr="00A2129D">
      <w:rPr>
        <w:rFonts w:ascii="Arial" w:hAnsi="Arial" w:cs="Arial"/>
        <w:sz w:val="18"/>
        <w:szCs w:val="18"/>
      </w:rPr>
      <w:t>www.mciaorganic.org</w:t>
    </w:r>
  </w:p>
  <w:p w14:paraId="1BFF1E33" w14:textId="77777777" w:rsidR="00B16CCD" w:rsidRPr="0004299D" w:rsidRDefault="00B16CCD" w:rsidP="0004299D">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881"/>
    <w:multiLevelType w:val="multilevel"/>
    <w:tmpl w:val="AA5630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03D6F2F"/>
    <w:multiLevelType w:val="singleLevel"/>
    <w:tmpl w:val="4CE68B26"/>
    <w:lvl w:ilvl="0">
      <w:start w:val="1"/>
      <w:numFmt w:val="decimal"/>
      <w:lvlText w:val="%1."/>
      <w:lvlJc w:val="left"/>
      <w:pPr>
        <w:tabs>
          <w:tab w:val="num" w:pos="540"/>
        </w:tabs>
        <w:ind w:left="540" w:hanging="540"/>
      </w:pPr>
      <w:rPr>
        <w:rFonts w:hint="default"/>
      </w:rPr>
    </w:lvl>
  </w:abstractNum>
  <w:abstractNum w:abstractNumId="2" w15:restartNumberingAfterBreak="0">
    <w:nsid w:val="25A84698"/>
    <w:multiLevelType w:val="multilevel"/>
    <w:tmpl w:val="0409001D"/>
    <w:styleLink w:val="Numberandbullets"/>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b/>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10F43AF"/>
    <w:multiLevelType w:val="singleLevel"/>
    <w:tmpl w:val="9E746DDA"/>
    <w:lvl w:ilvl="0">
      <w:start w:val="1"/>
      <w:numFmt w:val="lowerLetter"/>
      <w:lvlText w:val="%1."/>
      <w:lvlJc w:val="left"/>
      <w:pPr>
        <w:tabs>
          <w:tab w:val="num" w:pos="900"/>
        </w:tabs>
        <w:ind w:left="900" w:hanging="360"/>
      </w:pPr>
      <w:rPr>
        <w:rFonts w:hint="default"/>
      </w:rPr>
    </w:lvl>
  </w:abstractNum>
  <w:abstractNum w:abstractNumId="4" w15:restartNumberingAfterBreak="0">
    <w:nsid w:val="69E6719F"/>
    <w:multiLevelType w:val="singleLevel"/>
    <w:tmpl w:val="D38A09D6"/>
    <w:lvl w:ilvl="0">
      <w:start w:val="4"/>
      <w:numFmt w:val="decimal"/>
      <w:lvlText w:val="%1."/>
      <w:lvlJc w:val="left"/>
      <w:pPr>
        <w:tabs>
          <w:tab w:val="num" w:pos="540"/>
        </w:tabs>
        <w:ind w:left="540" w:hanging="540"/>
      </w:pPr>
      <w:rPr>
        <w:rFonts w:hint="default"/>
      </w:rPr>
    </w:lvl>
  </w:abstractNum>
  <w:abstractNum w:abstractNumId="5" w15:restartNumberingAfterBreak="0">
    <w:nsid w:val="6DAF292A"/>
    <w:multiLevelType w:val="multilevel"/>
    <w:tmpl w:val="14FC59F8"/>
    <w:lvl w:ilvl="0">
      <w:start w:val="1"/>
      <w:numFmt w:val="decimal"/>
      <w:lvlText w:val="%1.0 "/>
      <w:lvlJc w:val="left"/>
      <w:pPr>
        <w:tabs>
          <w:tab w:val="num" w:pos="2808"/>
        </w:tabs>
        <w:ind w:left="2808" w:hanging="648"/>
      </w:pPr>
      <w:rPr>
        <w:rFonts w:hint="default"/>
      </w:rPr>
    </w:lvl>
    <w:lvl w:ilvl="1">
      <w:start w:val="1"/>
      <w:numFmt w:val="decimal"/>
      <w:lvlText w:val="%1.%2 "/>
      <w:lvlJc w:val="left"/>
      <w:pPr>
        <w:tabs>
          <w:tab w:val="num" w:pos="3456"/>
        </w:tabs>
        <w:ind w:left="3456" w:hanging="576"/>
      </w:pPr>
      <w:rPr>
        <w:rFonts w:hint="default"/>
      </w:rPr>
    </w:lvl>
    <w:lvl w:ilvl="2">
      <w:start w:val="1"/>
      <w:numFmt w:val="decimal"/>
      <w:lvlText w:val="%1.%2.%3 "/>
      <w:lvlJc w:val="left"/>
      <w:pPr>
        <w:tabs>
          <w:tab w:val="num" w:pos="4140"/>
        </w:tabs>
        <w:ind w:left="4140" w:hanging="720"/>
      </w:pPr>
      <w:rPr>
        <w:rFonts w:hint="default"/>
      </w:rPr>
    </w:lvl>
    <w:lvl w:ilvl="3">
      <w:start w:val="1"/>
      <w:numFmt w:val="decimal"/>
      <w:lvlText w:val="%1.%2.%3.%4"/>
      <w:lvlJc w:val="left"/>
      <w:pPr>
        <w:tabs>
          <w:tab w:val="num" w:pos="4968"/>
        </w:tabs>
        <w:ind w:left="4824" w:hanging="684"/>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2QX5CY/pPwbSAQ6S0wKVu+yrwyErdz4lnWZ/d0Btlsw/2PNgHL5h/HJKq92mnFI2iRlLrIcrtuDbRDNWZA6jw==" w:salt="2zb8IVmhIK/TGq9KzhzV0Q=="/>
  <w:defaultTabStop w:val="720"/>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6CCD"/>
    <w:rsid w:val="00041DB0"/>
    <w:rsid w:val="0004299D"/>
    <w:rsid w:val="00043E27"/>
    <w:rsid w:val="00050728"/>
    <w:rsid w:val="00050C05"/>
    <w:rsid w:val="000668AF"/>
    <w:rsid w:val="000A3CAC"/>
    <w:rsid w:val="000F0CC4"/>
    <w:rsid w:val="00115DE5"/>
    <w:rsid w:val="00135E08"/>
    <w:rsid w:val="00147415"/>
    <w:rsid w:val="0015091A"/>
    <w:rsid w:val="001765BD"/>
    <w:rsid w:val="001A34EA"/>
    <w:rsid w:val="001F44F4"/>
    <w:rsid w:val="001F6643"/>
    <w:rsid w:val="00200E97"/>
    <w:rsid w:val="00260938"/>
    <w:rsid w:val="002760CD"/>
    <w:rsid w:val="00280192"/>
    <w:rsid w:val="00283ECA"/>
    <w:rsid w:val="00291644"/>
    <w:rsid w:val="00292207"/>
    <w:rsid w:val="002933BC"/>
    <w:rsid w:val="00297678"/>
    <w:rsid w:val="002C1D77"/>
    <w:rsid w:val="002E5D8B"/>
    <w:rsid w:val="003044D7"/>
    <w:rsid w:val="00305CEC"/>
    <w:rsid w:val="003126C9"/>
    <w:rsid w:val="00324368"/>
    <w:rsid w:val="00331082"/>
    <w:rsid w:val="00340867"/>
    <w:rsid w:val="0034331B"/>
    <w:rsid w:val="003437F7"/>
    <w:rsid w:val="00362828"/>
    <w:rsid w:val="003779DA"/>
    <w:rsid w:val="00387C68"/>
    <w:rsid w:val="003A440B"/>
    <w:rsid w:val="003B6CB9"/>
    <w:rsid w:val="003B7D1E"/>
    <w:rsid w:val="003C161B"/>
    <w:rsid w:val="003C16E3"/>
    <w:rsid w:val="003C746C"/>
    <w:rsid w:val="003D3122"/>
    <w:rsid w:val="003D7FFE"/>
    <w:rsid w:val="003E2855"/>
    <w:rsid w:val="003E6DFF"/>
    <w:rsid w:val="003F008D"/>
    <w:rsid w:val="003F04A0"/>
    <w:rsid w:val="003F3983"/>
    <w:rsid w:val="003F768F"/>
    <w:rsid w:val="00457E1C"/>
    <w:rsid w:val="0046206E"/>
    <w:rsid w:val="004655D1"/>
    <w:rsid w:val="0049324F"/>
    <w:rsid w:val="00495E4E"/>
    <w:rsid w:val="004B2C50"/>
    <w:rsid w:val="004B5EB0"/>
    <w:rsid w:val="004F0570"/>
    <w:rsid w:val="004F3BDB"/>
    <w:rsid w:val="0051396F"/>
    <w:rsid w:val="00521821"/>
    <w:rsid w:val="00524684"/>
    <w:rsid w:val="005271DD"/>
    <w:rsid w:val="00554FCE"/>
    <w:rsid w:val="00562D92"/>
    <w:rsid w:val="00564500"/>
    <w:rsid w:val="00570196"/>
    <w:rsid w:val="005829A5"/>
    <w:rsid w:val="005A0FA5"/>
    <w:rsid w:val="005B60C2"/>
    <w:rsid w:val="005D1A06"/>
    <w:rsid w:val="005E057A"/>
    <w:rsid w:val="005E2632"/>
    <w:rsid w:val="005E351E"/>
    <w:rsid w:val="005F40F5"/>
    <w:rsid w:val="00623AAB"/>
    <w:rsid w:val="0063206F"/>
    <w:rsid w:val="0065189A"/>
    <w:rsid w:val="00660B28"/>
    <w:rsid w:val="00673618"/>
    <w:rsid w:val="0067506F"/>
    <w:rsid w:val="00686BB0"/>
    <w:rsid w:val="006914FF"/>
    <w:rsid w:val="00692E44"/>
    <w:rsid w:val="00693CB9"/>
    <w:rsid w:val="006968D5"/>
    <w:rsid w:val="006A6EE8"/>
    <w:rsid w:val="006B6AF5"/>
    <w:rsid w:val="006C30C9"/>
    <w:rsid w:val="006D10B5"/>
    <w:rsid w:val="006D2FEB"/>
    <w:rsid w:val="006E1ADA"/>
    <w:rsid w:val="006E7F52"/>
    <w:rsid w:val="00703FD0"/>
    <w:rsid w:val="0072321D"/>
    <w:rsid w:val="00744C1E"/>
    <w:rsid w:val="00751944"/>
    <w:rsid w:val="00757AA5"/>
    <w:rsid w:val="0076631D"/>
    <w:rsid w:val="00790788"/>
    <w:rsid w:val="00791FC2"/>
    <w:rsid w:val="007B1D0A"/>
    <w:rsid w:val="007B756C"/>
    <w:rsid w:val="007C2F10"/>
    <w:rsid w:val="00811FD5"/>
    <w:rsid w:val="0081305C"/>
    <w:rsid w:val="0081468E"/>
    <w:rsid w:val="00817B4B"/>
    <w:rsid w:val="00835A57"/>
    <w:rsid w:val="00844102"/>
    <w:rsid w:val="008441A4"/>
    <w:rsid w:val="008471E4"/>
    <w:rsid w:val="0088211B"/>
    <w:rsid w:val="00893A05"/>
    <w:rsid w:val="008B2599"/>
    <w:rsid w:val="008B3470"/>
    <w:rsid w:val="008B76A8"/>
    <w:rsid w:val="008C1F0A"/>
    <w:rsid w:val="008D0C23"/>
    <w:rsid w:val="008F0C2D"/>
    <w:rsid w:val="0090146F"/>
    <w:rsid w:val="009054A4"/>
    <w:rsid w:val="00906106"/>
    <w:rsid w:val="0091233E"/>
    <w:rsid w:val="0092493F"/>
    <w:rsid w:val="00927C82"/>
    <w:rsid w:val="009310C4"/>
    <w:rsid w:val="0094593B"/>
    <w:rsid w:val="00962DC8"/>
    <w:rsid w:val="00972AEA"/>
    <w:rsid w:val="0097675F"/>
    <w:rsid w:val="009B1FFE"/>
    <w:rsid w:val="009C03DD"/>
    <w:rsid w:val="009D3B16"/>
    <w:rsid w:val="009D5583"/>
    <w:rsid w:val="009E10AF"/>
    <w:rsid w:val="009E50A1"/>
    <w:rsid w:val="00A100D3"/>
    <w:rsid w:val="00A32AA0"/>
    <w:rsid w:val="00A445C6"/>
    <w:rsid w:val="00A462AD"/>
    <w:rsid w:val="00A61545"/>
    <w:rsid w:val="00AB2A2A"/>
    <w:rsid w:val="00AC7898"/>
    <w:rsid w:val="00AD6266"/>
    <w:rsid w:val="00AE13B4"/>
    <w:rsid w:val="00AF64D6"/>
    <w:rsid w:val="00AF6919"/>
    <w:rsid w:val="00B04669"/>
    <w:rsid w:val="00B10C0D"/>
    <w:rsid w:val="00B122AA"/>
    <w:rsid w:val="00B16CCD"/>
    <w:rsid w:val="00B22DF0"/>
    <w:rsid w:val="00B35FB0"/>
    <w:rsid w:val="00B40200"/>
    <w:rsid w:val="00B4516B"/>
    <w:rsid w:val="00B60088"/>
    <w:rsid w:val="00B6392B"/>
    <w:rsid w:val="00B6560E"/>
    <w:rsid w:val="00B7017B"/>
    <w:rsid w:val="00B8223C"/>
    <w:rsid w:val="00B87039"/>
    <w:rsid w:val="00B91162"/>
    <w:rsid w:val="00BA1B3C"/>
    <w:rsid w:val="00BA2D93"/>
    <w:rsid w:val="00BA7A4B"/>
    <w:rsid w:val="00BC2B6F"/>
    <w:rsid w:val="00C07863"/>
    <w:rsid w:val="00C111A9"/>
    <w:rsid w:val="00C224AF"/>
    <w:rsid w:val="00C23F90"/>
    <w:rsid w:val="00C2417C"/>
    <w:rsid w:val="00C264E0"/>
    <w:rsid w:val="00C26C67"/>
    <w:rsid w:val="00C7470D"/>
    <w:rsid w:val="00C81FCC"/>
    <w:rsid w:val="00C83AE3"/>
    <w:rsid w:val="00C96712"/>
    <w:rsid w:val="00CC4F4D"/>
    <w:rsid w:val="00CC5620"/>
    <w:rsid w:val="00CD230A"/>
    <w:rsid w:val="00CD5042"/>
    <w:rsid w:val="00CE197D"/>
    <w:rsid w:val="00CE1BCA"/>
    <w:rsid w:val="00CE3BAC"/>
    <w:rsid w:val="00CE56BC"/>
    <w:rsid w:val="00CE7DB2"/>
    <w:rsid w:val="00CF69EC"/>
    <w:rsid w:val="00D33C50"/>
    <w:rsid w:val="00D44568"/>
    <w:rsid w:val="00D4560D"/>
    <w:rsid w:val="00D509DD"/>
    <w:rsid w:val="00D51A66"/>
    <w:rsid w:val="00D70968"/>
    <w:rsid w:val="00D94352"/>
    <w:rsid w:val="00DB4AA4"/>
    <w:rsid w:val="00DC55AF"/>
    <w:rsid w:val="00DD10C0"/>
    <w:rsid w:val="00DD503C"/>
    <w:rsid w:val="00DD52C7"/>
    <w:rsid w:val="00DD7806"/>
    <w:rsid w:val="00DE442C"/>
    <w:rsid w:val="00DF4277"/>
    <w:rsid w:val="00DF5420"/>
    <w:rsid w:val="00E16B43"/>
    <w:rsid w:val="00E26FE8"/>
    <w:rsid w:val="00E320FE"/>
    <w:rsid w:val="00E3247F"/>
    <w:rsid w:val="00E40218"/>
    <w:rsid w:val="00E4479B"/>
    <w:rsid w:val="00E5574E"/>
    <w:rsid w:val="00E5779C"/>
    <w:rsid w:val="00E623A4"/>
    <w:rsid w:val="00E845F6"/>
    <w:rsid w:val="00EA4FE7"/>
    <w:rsid w:val="00EA64B2"/>
    <w:rsid w:val="00EB480F"/>
    <w:rsid w:val="00EC04F0"/>
    <w:rsid w:val="00EE53D1"/>
    <w:rsid w:val="00EF66CF"/>
    <w:rsid w:val="00F0227A"/>
    <w:rsid w:val="00F33506"/>
    <w:rsid w:val="00F60EC0"/>
    <w:rsid w:val="00F6387F"/>
    <w:rsid w:val="00F8470F"/>
    <w:rsid w:val="00F85F1A"/>
    <w:rsid w:val="00F876F7"/>
    <w:rsid w:val="00F9641F"/>
    <w:rsid w:val="00FB0EF7"/>
    <w:rsid w:val="00FB1EBF"/>
    <w:rsid w:val="00FE5EB5"/>
    <w:rsid w:val="00FE61F8"/>
    <w:rsid w:val="00FF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99"/>
    <o:shapelayout v:ext="edit">
      <o:idmap v:ext="edit" data="1"/>
    </o:shapelayout>
  </w:shapeDefaults>
  <w:decimalSymbol w:val="."/>
  <w:listSeparator w:val=","/>
  <w14:docId w14:val="18D97ABF"/>
  <w15:chartTrackingRefBased/>
  <w15:docId w15:val="{BA9EF5F8-D1F6-4251-849D-C0B2B64A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A4B"/>
    <w:rPr>
      <w:sz w:val="24"/>
    </w:rPr>
  </w:style>
  <w:style w:type="paragraph" w:styleId="Heading2">
    <w:name w:val="heading 2"/>
    <w:basedOn w:val="Normal"/>
    <w:next w:val="Normal"/>
    <w:qFormat/>
    <w:rsid w:val="00BA7A4B"/>
    <w:pPr>
      <w:keepNext/>
      <w:ind w:right="18"/>
      <w:outlineLvl w:val="1"/>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andbullets">
    <w:name w:val="Number and bullets"/>
    <w:rsid w:val="00E5574E"/>
    <w:pPr>
      <w:numPr>
        <w:numId w:val="1"/>
      </w:numPr>
    </w:pPr>
  </w:style>
  <w:style w:type="paragraph" w:styleId="Header">
    <w:name w:val="header"/>
    <w:basedOn w:val="Normal"/>
    <w:link w:val="HeaderChar"/>
    <w:rsid w:val="00B16CCD"/>
    <w:pPr>
      <w:tabs>
        <w:tab w:val="center" w:pos="4320"/>
        <w:tab w:val="right" w:pos="8640"/>
      </w:tabs>
    </w:pPr>
  </w:style>
  <w:style w:type="paragraph" w:styleId="Footer">
    <w:name w:val="footer"/>
    <w:basedOn w:val="Normal"/>
    <w:rsid w:val="00B16CCD"/>
    <w:pPr>
      <w:tabs>
        <w:tab w:val="center" w:pos="4320"/>
        <w:tab w:val="right" w:pos="8640"/>
      </w:tabs>
    </w:pPr>
  </w:style>
  <w:style w:type="character" w:styleId="Hyperlink">
    <w:name w:val="Hyperlink"/>
    <w:rsid w:val="00B16CCD"/>
    <w:rPr>
      <w:color w:val="0000FF"/>
      <w:u w:val="single"/>
    </w:rPr>
  </w:style>
  <w:style w:type="character" w:customStyle="1" w:styleId="HeaderChar">
    <w:name w:val="Header Char"/>
    <w:link w:val="Header"/>
    <w:uiPriority w:val="99"/>
    <w:rsid w:val="003C161B"/>
    <w:rPr>
      <w:sz w:val="24"/>
    </w:rPr>
  </w:style>
  <w:style w:type="paragraph" w:styleId="Title">
    <w:name w:val="Title"/>
    <w:basedOn w:val="Normal"/>
    <w:link w:val="TitleChar"/>
    <w:qFormat/>
    <w:rsid w:val="00362828"/>
    <w:pPr>
      <w:jc w:val="center"/>
    </w:pPr>
    <w:rPr>
      <w:rFonts w:ascii="Arial" w:hAnsi="Arial"/>
      <w:b/>
    </w:rPr>
  </w:style>
  <w:style w:type="character" w:customStyle="1" w:styleId="TitleChar">
    <w:name w:val="Title Char"/>
    <w:link w:val="Title"/>
    <w:rsid w:val="00362828"/>
    <w:rPr>
      <w:rFonts w:ascii="Arial" w:hAnsi="Arial"/>
      <w:b/>
      <w:sz w:val="24"/>
    </w:rPr>
  </w:style>
  <w:style w:type="paragraph" w:styleId="BodyText">
    <w:name w:val="Body Text"/>
    <w:basedOn w:val="Normal"/>
    <w:link w:val="BodyTextChar"/>
    <w:rsid w:val="00362828"/>
    <w:pPr>
      <w:spacing w:before="60" w:after="60"/>
    </w:pPr>
    <w:rPr>
      <w:rFonts w:ascii="Arial" w:hAnsi="Arial"/>
      <w:sz w:val="20"/>
    </w:rPr>
  </w:style>
  <w:style w:type="character" w:customStyle="1" w:styleId="BodyTextChar">
    <w:name w:val="Body Text Char"/>
    <w:link w:val="BodyText"/>
    <w:rsid w:val="00362828"/>
    <w:rPr>
      <w:rFonts w:ascii="Arial" w:hAnsi="Arial"/>
    </w:rPr>
  </w:style>
  <w:style w:type="paragraph" w:styleId="BalloonText">
    <w:name w:val="Balloon Text"/>
    <w:basedOn w:val="Normal"/>
    <w:link w:val="BalloonTextChar"/>
    <w:rsid w:val="00043E27"/>
    <w:rPr>
      <w:rFonts w:ascii="Tahoma" w:hAnsi="Tahoma" w:cs="Tahoma"/>
      <w:sz w:val="16"/>
      <w:szCs w:val="16"/>
    </w:rPr>
  </w:style>
  <w:style w:type="character" w:customStyle="1" w:styleId="BalloonTextChar">
    <w:name w:val="Balloon Text Char"/>
    <w:link w:val="BalloonText"/>
    <w:rsid w:val="0004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7AB2D2CE4EB498963CC97674A42A8" ma:contentTypeVersion="12" ma:contentTypeDescription="Create a new document." ma:contentTypeScope="" ma:versionID="2290243f6b7477fd6da45f14dbc88756">
  <xsd:schema xmlns:xsd="http://www.w3.org/2001/XMLSchema" xmlns:xs="http://www.w3.org/2001/XMLSchema" xmlns:p="http://schemas.microsoft.com/office/2006/metadata/properties" xmlns:ns2="6aa40b2d-7c26-4923-80b1-32783503bcff" xmlns:ns3="fd50edc1-66fe-488d-bd53-85f050d89074" targetNamespace="http://schemas.microsoft.com/office/2006/metadata/properties" ma:root="true" ma:fieldsID="98fa321825d04dda0d1b00a3dbc030a8" ns2:_="" ns3:_="">
    <xsd:import namespace="6aa40b2d-7c26-4923-80b1-32783503bcff"/>
    <xsd:import namespace="fd50edc1-66fe-488d-bd53-85f050d890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40b2d-7c26-4923-80b1-32783503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0edc1-66fe-488d-bd53-85f050d89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C50AA-B872-4C1B-9048-F969B2F9C2FF}">
  <ds:schemaRefs>
    <ds:schemaRef ds:uri="http://schemas.microsoft.com/sharepoint/v3/contenttype/forms"/>
  </ds:schemaRefs>
</ds:datastoreItem>
</file>

<file path=customXml/itemProps2.xml><?xml version="1.0" encoding="utf-8"?>
<ds:datastoreItem xmlns:ds="http://schemas.openxmlformats.org/officeDocument/2006/customXml" ds:itemID="{D7F6781A-90BB-43C5-AB57-BFAA85C8D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40b2d-7c26-4923-80b1-32783503bcff"/>
    <ds:schemaRef ds:uri="fd50edc1-66fe-488d-bd53-85f050d89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E07DC-937D-41BA-B5A7-54C1EF503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10394</CharactersWithSpaces>
  <SharedDoc>false</SharedDoc>
  <HLinks>
    <vt:vector size="6" baseType="variant">
      <vt:variant>
        <vt:i4>6946902</vt:i4>
      </vt:variant>
      <vt:variant>
        <vt:i4>0</vt:i4>
      </vt:variant>
      <vt:variant>
        <vt:i4>0</vt:i4>
      </vt:variant>
      <vt:variant>
        <vt:i4>5</vt:i4>
      </vt:variant>
      <vt:variant>
        <vt:lpwstr>mailto:mncia@mncia.org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B009810</dc:creator>
  <cp:keywords/>
  <cp:lastModifiedBy>Alan Makinen</cp:lastModifiedBy>
  <cp:revision>5</cp:revision>
  <cp:lastPrinted>2011-10-19T17:14:00Z</cp:lastPrinted>
  <dcterms:created xsi:type="dcterms:W3CDTF">2022-01-26T21:54:00Z</dcterms:created>
  <dcterms:modified xsi:type="dcterms:W3CDTF">2022-01-26T22:02:00Z</dcterms:modified>
</cp:coreProperties>
</file>